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626FF1D" w14:textId="374E5AAC" w:rsidR="00BE6217" w:rsidRDefault="00427536" w:rsidP="00BE6217">
      <w:pPr>
        <w:ind w:left="-1417" w:right="-1417"/>
        <w:sectPr w:rsidR="00BE6217" w:rsidSect="00BE6217">
          <w:headerReference w:type="even" r:id="rId8"/>
          <w:headerReference w:type="default" r:id="rId9"/>
          <w:headerReference w:type="first" r:id="rId10"/>
          <w:pgSz w:w="11900" w:h="16840"/>
          <w:pgMar w:top="0" w:right="1417" w:bottom="1417" w:left="1417" w:header="0" w:footer="708" w:gutter="0"/>
          <w:cols w:space="708"/>
          <w:titlePg/>
          <w:docGrid w:linePitch="360"/>
        </w:sectPr>
      </w:pPr>
      <w:r>
        <w:rPr>
          <w:rFonts w:hint="eastAsia"/>
          <w:noProof/>
        </w:rPr>
        <mc:AlternateContent>
          <mc:Choice Requires="wps">
            <w:drawing>
              <wp:anchor distT="0" distB="0" distL="114300" distR="114300" simplePos="0" relativeHeight="251659264" behindDoc="0" locked="0" layoutInCell="1" allowOverlap="1" wp14:anchorId="18EB750A" wp14:editId="61CFA89F">
                <wp:simplePos x="0" y="0"/>
                <wp:positionH relativeFrom="column">
                  <wp:posOffset>-118745</wp:posOffset>
                </wp:positionH>
                <wp:positionV relativeFrom="paragraph">
                  <wp:posOffset>3431540</wp:posOffset>
                </wp:positionV>
                <wp:extent cx="5372100" cy="39243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5372100" cy="3924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9ABAD" w14:textId="0AD9D8E8" w:rsidR="00CA2A9C" w:rsidRPr="00CA2A9C" w:rsidRDefault="00CA2A9C" w:rsidP="00427536">
                            <w:pPr>
                              <w:pStyle w:val="UNSSTITRE"/>
                              <w:rPr>
                                <w:rStyle w:val="Emphaseple"/>
                                <w:sz w:val="96"/>
                                <w:szCs w:val="96"/>
                              </w:rPr>
                            </w:pPr>
                            <w:r w:rsidRPr="00CA2A9C">
                              <w:rPr>
                                <w:sz w:val="72"/>
                                <w:szCs w:val="72"/>
                              </w:rPr>
                              <w:t>Je suis Jeune Arbitre de</w:t>
                            </w:r>
                            <w:r w:rsidRPr="00CA2A9C">
                              <w:rPr>
                                <w:sz w:val="96"/>
                                <w:szCs w:val="96"/>
                              </w:rPr>
                              <w:t xml:space="preserve"> HANDBALL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EB750A" id="_x0000_t202" coordsize="21600,21600" o:spt="202" path="m,l,21600r21600,l21600,xe">
                <v:stroke joinstyle="miter"/>
                <v:path gradientshapeok="t" o:connecttype="rect"/>
              </v:shapetype>
              <v:shape id="Zone de texte 2" o:spid="_x0000_s1026" type="#_x0000_t202" style="position:absolute;left:0;text-align:left;margin-left:-9.35pt;margin-top:270.2pt;width:423pt;height:30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3NrwIAAKkFAAAOAAAAZHJzL2Uyb0RvYy54bWysVEtv2zAMvg/YfxB0T/2o0zZGncJNkWFA&#10;0RZrhwK7KbLUGJMlTVJiZ8P++yjZTrNslw672BT5iSI/Pi6vukagLTO2VrLAyUmMEZNUVbV8KfDn&#10;p+XkAiPriKyIUJIVeMcsvpq/f3fZ6pylaq1ExQwCJ9LmrS7w2jmdR5Gla9YQe6I0k2DkyjTEwdG8&#10;RJUhLXhvRJTG8VnUKlNpoyizFrQ3vRHPg3/OGXX3nFvmkCgwxObC14Tvyn+j+SXJXwzR65oOYZB/&#10;iKIhtYRH965uiCNoY+o/XDU1Ncoq7k6oaiLFeU1ZyAGySeKjbB7XRLOQC5Bj9Z4m+//c0rvtg0F1&#10;VeAUI0kaKNEXKBSqGHKscwylnqJW2xyQjxqwrrtWHZR61FtQ+sw7bhr/h5wQ2IHs3Z5g8IQoKKen&#10;52kSg4mC7XSWZqdwAP/R63VtrPvAVIO8UGADFQzEku2tdT10hPjXpFrWQoQqCvmbAnz2GhbaoL9N&#10;cggFRI/0QYUS/VhMz9PyfDqbnJXTZJIl8cWkLON0crMs4zLOlotZdv1ziHO8H3lO+tyD5HaCea9C&#10;fmIcCA0UeEVoZbYQBm0JNCGhlEkX2AsRAtqjOGTxlosDPuQR8nvL5Z6R8WUl3f5yU0tlAt9HYVdf&#10;x5B5j4eiHeTtRdetuqFXVqraQasY1c+b1XRZQzlviXUPxMCAQQvA0nD38OFCtQVWg4TRWpnvf9N7&#10;PPQ9WDFqYWALbL9tiGEYiY8SJmKWZJmf8HDIoKJwMIeW1aFFbpqFgnIksJ40DaLHOzGK3KjmGXZL&#10;6V8FE5EU3i6wG8WF69cI7CbKyjKAYKY1cbfyUVPv2lfHN+tT90yMHjraj9WdGkeb5EeN3WP9TanK&#10;jVO8Dl3vCe5ZHYiHfRDmZthdfuEcngPqdcPOfwEAAP//AwBQSwMEFAAGAAgAAAAhALxzjD/gAAAA&#10;DAEAAA8AAABkcnMvZG93bnJldi54bWxMj8FOwzAQRO9I/IO1SNxaOyWhIcSpEIgriAKVenPjbRIR&#10;r6PYbcLfs5zguJqnmbflZna9OOMYOk8akqUCgVR721Gj4eP9eZGDCNGQNb0n1PCNATbV5UVpCusn&#10;esPzNjaCSygURkMb41BIGeoWnQlLPyBxdvSjM5HPsZF2NBOXu16ulLqVznTEC60Z8LHF+mt7cho+&#10;X477XapemyeXDZOflSR3J7W+vpof7kFEnOMfDL/6rA4VOx38iWwQvYZFkq8Z1ZClKgXBRL5a34A4&#10;MJpkeQqyKuX/J6ofAAAA//8DAFBLAQItABQABgAIAAAAIQC2gziS/gAAAOEBAAATAAAAAAAAAAAA&#10;AAAAAAAAAABbQ29udGVudF9UeXBlc10ueG1sUEsBAi0AFAAGAAgAAAAhADj9If/WAAAAlAEAAAsA&#10;AAAAAAAAAAAAAAAALwEAAF9yZWxzLy5yZWxzUEsBAi0AFAAGAAgAAAAhAJuvHc2vAgAAqQUAAA4A&#10;AAAAAAAAAAAAAAAALgIAAGRycy9lMm9Eb2MueG1sUEsBAi0AFAAGAAgAAAAhALxzjD/gAAAADAEA&#10;AA8AAAAAAAAAAAAAAAAACQUAAGRycy9kb3ducmV2LnhtbFBLBQYAAAAABAAEAPMAAAAWBgAAAAA=&#10;" filled="f" stroked="f">
                <v:textbox>
                  <w:txbxContent>
                    <w:p w14:paraId="6F79ABAD" w14:textId="0AD9D8E8" w:rsidR="00CA2A9C" w:rsidRPr="00CA2A9C" w:rsidRDefault="00CA2A9C" w:rsidP="00427536">
                      <w:pPr>
                        <w:pStyle w:val="UNSSTITRE"/>
                        <w:rPr>
                          <w:rStyle w:val="Emphaseple"/>
                          <w:sz w:val="96"/>
                          <w:szCs w:val="96"/>
                        </w:rPr>
                      </w:pPr>
                      <w:r w:rsidRPr="00CA2A9C">
                        <w:rPr>
                          <w:sz w:val="72"/>
                          <w:szCs w:val="72"/>
                        </w:rPr>
                        <w:t>Je suis Jeune Arbitre de</w:t>
                      </w:r>
                      <w:r w:rsidRPr="00CA2A9C">
                        <w:rPr>
                          <w:sz w:val="96"/>
                          <w:szCs w:val="96"/>
                        </w:rPr>
                        <w:t xml:space="preserve"> HANDBALL</w:t>
                      </w:r>
                    </w:p>
                  </w:txbxContent>
                </v:textbox>
                <w10:wrap type="square"/>
              </v:shape>
            </w:pict>
          </mc:Fallback>
        </mc:AlternateContent>
      </w:r>
    </w:p>
    <w:p w14:paraId="2B7FE1BB" w14:textId="77777777" w:rsidR="00CA2A9C" w:rsidRDefault="00CA2A9C" w:rsidP="00CA2A9C">
      <w:pPr>
        <w:rPr>
          <w:noProof/>
        </w:rPr>
      </w:pPr>
    </w:p>
    <w:p w14:paraId="64038013" w14:textId="77777777" w:rsidR="00CA2A9C" w:rsidRDefault="00CA2A9C" w:rsidP="00CA2A9C">
      <w:pPr>
        <w:jc w:val="center"/>
      </w:pPr>
      <w:r w:rsidRPr="00CF6FCE">
        <w:rPr>
          <w:noProof/>
        </w:rPr>
        <mc:AlternateContent>
          <mc:Choice Requires="wps">
            <w:drawing>
              <wp:anchor distT="0" distB="0" distL="114300" distR="114300" simplePos="0" relativeHeight="251656704" behindDoc="0" locked="0" layoutInCell="1" allowOverlap="1" wp14:anchorId="68A3F4AD" wp14:editId="74EE6CDB">
                <wp:simplePos x="0" y="0"/>
                <wp:positionH relativeFrom="column">
                  <wp:posOffset>405130</wp:posOffset>
                </wp:positionH>
                <wp:positionV relativeFrom="paragraph">
                  <wp:posOffset>1952625</wp:posOffset>
                </wp:positionV>
                <wp:extent cx="5039995" cy="2019300"/>
                <wp:effectExtent l="0" t="0" r="0" b="0"/>
                <wp:wrapThrough wrapText="bothSides">
                  <wp:wrapPolygon edited="0">
                    <wp:start x="0" y="0"/>
                    <wp:lineTo x="0" y="21600"/>
                    <wp:lineTo x="21600" y="21600"/>
                    <wp:lineTo x="21600" y="0"/>
                  </wp:wrapPolygon>
                </wp:wrapThrough>
                <wp:docPr id="5"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2019300"/>
                        </a:xfrm>
                        <a:prstGeom prst="rect">
                          <a:avLst/>
                        </a:prstGeom>
                      </wps:spPr>
                      <wps:txbx>
                        <w:txbxContent>
                          <w:p w14:paraId="50616DFF" w14:textId="77777777" w:rsidR="00CA2A9C" w:rsidRDefault="00CA2A9C" w:rsidP="00CA2A9C">
                            <w:pPr>
                              <w:pStyle w:val="NormalWeb"/>
                              <w:spacing w:before="160" w:beforeAutospacing="0" w:after="0" w:afterAutospacing="0"/>
                              <w:jc w:val="right"/>
                            </w:pPr>
                            <w:r>
                              <w:rPr>
                                <w:rFonts w:asciiTheme="minorHAnsi" w:hAnsi="Arial" w:cstheme="minorBidi"/>
                                <w:b/>
                                <w:bCs/>
                                <w:color w:val="000000" w:themeColor="text1"/>
                                <w:kern w:val="24"/>
                                <w:sz w:val="18"/>
                                <w:szCs w:val="18"/>
                              </w:rPr>
                              <w:t xml:space="preserve"> </w:t>
                            </w:r>
                            <w:r>
                              <w:rPr>
                                <w:noProof/>
                              </w:rPr>
                              <w:drawing>
                                <wp:inline distT="0" distB="0" distL="0" distR="0" wp14:anchorId="44C5A787" wp14:editId="6DB8C25A">
                                  <wp:extent cx="1647825" cy="16478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uveau Logo 1.jpg"/>
                                          <pic:cNvPicPr/>
                                        </pic:nvPicPr>
                                        <pic:blipFill>
                                          <a:blip r:embed="rId11">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r>
                              <w:rPr>
                                <w:rFonts w:ascii="Arial" w:hAnsi="Arial" w:cs="Arial"/>
                                <w:b/>
                                <w:bCs/>
                                <w:noProof/>
                                <w:sz w:val="44"/>
                                <w:szCs w:val="44"/>
                              </w:rPr>
                              <w:drawing>
                                <wp:inline distT="0" distB="0" distL="0" distR="0" wp14:anchorId="6404EE81" wp14:editId="2C3EB5CA">
                                  <wp:extent cx="3156317" cy="1663065"/>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F.jpg"/>
                                          <pic:cNvPicPr/>
                                        </pic:nvPicPr>
                                        <pic:blipFill>
                                          <a:blip r:embed="rId12">
                                            <a:extLst>
                                              <a:ext uri="{28A0092B-C50C-407E-A947-70E740481C1C}">
                                                <a14:useLocalDpi xmlns:a14="http://schemas.microsoft.com/office/drawing/2010/main" val="0"/>
                                              </a:ext>
                                            </a:extLst>
                                          </a:blip>
                                          <a:stretch>
                                            <a:fillRect/>
                                          </a:stretch>
                                        </pic:blipFill>
                                        <pic:spPr>
                                          <a:xfrm>
                                            <a:off x="0" y="0"/>
                                            <a:ext cx="3168996" cy="1669746"/>
                                          </a:xfrm>
                                          <a:prstGeom prst="rect">
                                            <a:avLst/>
                                          </a:prstGeom>
                                        </pic:spPr>
                                      </pic:pic>
                                    </a:graphicData>
                                  </a:graphic>
                                </wp:inline>
                              </w:drawing>
                            </w:r>
                          </w:p>
                        </w:txbxContent>
                      </wps:txbx>
                      <wps:bodyPr lIns="0" tIns="0" rIns="0" bIns="0">
                        <a:noAutofit/>
                      </wps:bodyPr>
                    </wps:wsp>
                  </a:graphicData>
                </a:graphic>
                <wp14:sizeRelV relativeFrom="margin">
                  <wp14:pctHeight>0</wp14:pctHeight>
                </wp14:sizeRelV>
              </wp:anchor>
            </w:drawing>
          </mc:Choice>
          <mc:Fallback>
            <w:pict>
              <v:rect w14:anchorId="68A3F4AD" id="Espace réservé du contenu 2" o:spid="_x0000_s1027" style="position:absolute;left:0;text-align:left;margin-left:31.9pt;margin-top:153.75pt;width:396.85pt;height:159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fdrAEAAEIDAAAOAAAAZHJzL2Uyb0RvYy54bWysUl1qGzEQfi/kDkLv8a4dUurF61BIGgqh&#10;DSQ9gKyVvEtXGjEje9dHyjlysY6UtZO2byEvYiTNz/czq6vR9WJvkDrwtZzPSimM19B0flvLX4/f&#10;zr9IQVH5RvXgTS0PhuTV+uzTagiVWUALfWNQcBNP1RBq2cYYqqIg3RqnaAbBeP60gE5FvuK2aFAN&#10;3N31xaIsPxcDYBMQtCHi1+uXT7nO/a01Ov60lkwUfS0ZW8wn5nOTzmK9UtUWVWg7PcFQ70DhVOd5&#10;6KnVtYpK7LD7r5XrNAKBjTMNrgBrO20yB2YzL/9h89CqYDIXFofCSSb6uLb6x/4eRdfU8lIKrxxb&#10;dENBaSPw+YkM7p+fRLMTGnw0ficWSbAhUMV1D+EeE2UKd6B/k/Bwi+zgPKUUf+WkC03Zo0WXqpi6&#10;GLMPh5MPZoxC8+NlebFcLhmQ5j/WZXlRZqcKVR3LA1K8NeBECmqJbHTWX+3vKCYAqjqmTGheACQo&#10;cdyMmXKGml420BxYhv67Z2nTmhwDPAabKUjQPXzdRbBdnvNaPs1ho/L4aanSJry956zX1V//AQAA&#10;//8DAFBLAwQUAAYACAAAACEA52Emid8AAAAKAQAADwAAAGRycy9kb3ducmV2LnhtbEyPwU7DMBBE&#10;70j8g7VIXBC105BShTgVReqJU0NBHN14SQLxOordNvw921O5zWpGM2+L1eR6ccQxdJ40JDMFAqn2&#10;tqNGw+5tc78EEaIha3pPqOEXA6zK66vC5NafaIvHKjaCSyjkRkMb45BLGeoWnQkzPyCx9+VHZyKf&#10;YyPtaE5c7no5V2ohnemIF1oz4EuL9U91cBrudtVruv7E5MO+J99WPWw3vllrfXszPT+BiDjFSxjO&#10;+IwOJTPt/YFsEL2GRcrkUUOqHjMQHFhmZ7FnZ55lIMtC/n+h/AMAAP//AwBQSwECLQAUAAYACAAA&#10;ACEAtoM4kv4AAADhAQAAEwAAAAAAAAAAAAAAAAAAAAAAW0NvbnRlbnRfVHlwZXNdLnhtbFBLAQIt&#10;ABQABgAIAAAAIQA4/SH/1gAAAJQBAAALAAAAAAAAAAAAAAAAAC8BAABfcmVscy8ucmVsc1BLAQIt&#10;ABQABgAIAAAAIQAOH8fdrAEAAEIDAAAOAAAAAAAAAAAAAAAAAC4CAABkcnMvZTJvRG9jLnhtbFBL&#10;AQItABQABgAIAAAAIQDnYSaJ3wAAAAoBAAAPAAAAAAAAAAAAAAAAAAYEAABkcnMvZG93bnJldi54&#10;bWxQSwUGAAAAAAQABADzAAAAEgUAAAAA&#10;" filled="f" stroked="f">
                <v:path arrowok="t"/>
                <o:lock v:ext="edit" grouping="t"/>
                <v:textbox inset="0,0,0,0">
                  <w:txbxContent>
                    <w:p w14:paraId="50616DFF" w14:textId="77777777" w:rsidR="00CA2A9C" w:rsidRDefault="00CA2A9C" w:rsidP="00CA2A9C">
                      <w:pPr>
                        <w:pStyle w:val="NormalWeb"/>
                        <w:spacing w:before="160" w:beforeAutospacing="0" w:after="0" w:afterAutospacing="0"/>
                        <w:jc w:val="right"/>
                      </w:pPr>
                      <w:r>
                        <w:rPr>
                          <w:rFonts w:asciiTheme="minorHAnsi" w:hAnsi="Arial" w:cstheme="minorBidi"/>
                          <w:b/>
                          <w:bCs/>
                          <w:color w:val="000000" w:themeColor="text1"/>
                          <w:kern w:val="24"/>
                          <w:sz w:val="18"/>
                          <w:szCs w:val="18"/>
                        </w:rPr>
                        <w:t xml:space="preserve"> </w:t>
                      </w:r>
                      <w:r>
                        <w:rPr>
                          <w:noProof/>
                        </w:rPr>
                        <w:drawing>
                          <wp:inline distT="0" distB="0" distL="0" distR="0" wp14:anchorId="44C5A787" wp14:editId="6DB8C25A">
                            <wp:extent cx="1647825" cy="16478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uveau Logo 1.jpg"/>
                                    <pic:cNvPicPr/>
                                  </pic:nvPicPr>
                                  <pic:blipFill>
                                    <a:blip r:embed="rId13">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r>
                        <w:rPr>
                          <w:rFonts w:ascii="Arial" w:hAnsi="Arial" w:cs="Arial"/>
                          <w:b/>
                          <w:bCs/>
                          <w:noProof/>
                          <w:sz w:val="44"/>
                          <w:szCs w:val="44"/>
                        </w:rPr>
                        <w:drawing>
                          <wp:inline distT="0" distB="0" distL="0" distR="0" wp14:anchorId="6404EE81" wp14:editId="2C3EB5CA">
                            <wp:extent cx="3156317" cy="1663065"/>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F.jpg"/>
                                    <pic:cNvPicPr/>
                                  </pic:nvPicPr>
                                  <pic:blipFill>
                                    <a:blip r:embed="rId14">
                                      <a:extLst>
                                        <a:ext uri="{28A0092B-C50C-407E-A947-70E740481C1C}">
                                          <a14:useLocalDpi xmlns:a14="http://schemas.microsoft.com/office/drawing/2010/main" val="0"/>
                                        </a:ext>
                                      </a:extLst>
                                    </a:blip>
                                    <a:stretch>
                                      <a:fillRect/>
                                    </a:stretch>
                                  </pic:blipFill>
                                  <pic:spPr>
                                    <a:xfrm>
                                      <a:off x="0" y="0"/>
                                      <a:ext cx="3168996" cy="1669746"/>
                                    </a:xfrm>
                                    <a:prstGeom prst="rect">
                                      <a:avLst/>
                                    </a:prstGeom>
                                  </pic:spPr>
                                </pic:pic>
                              </a:graphicData>
                            </a:graphic>
                          </wp:inline>
                        </w:drawing>
                      </w:r>
                    </w:p>
                  </w:txbxContent>
                </v:textbox>
                <w10:wrap type="through"/>
              </v:rect>
            </w:pict>
          </mc:Fallback>
        </mc:AlternateContent>
      </w:r>
      <w:r>
        <w:rPr>
          <w:noProof/>
        </w:rPr>
        <w:drawing>
          <wp:inline distT="0" distB="0" distL="0" distR="0" wp14:anchorId="79D30FDB" wp14:editId="31143FF7">
            <wp:extent cx="3346994" cy="1213209"/>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DSS 2016-2020.png"/>
                    <pic:cNvPicPr/>
                  </pic:nvPicPr>
                  <pic:blipFill>
                    <a:blip r:embed="rId15">
                      <a:extLst>
                        <a:ext uri="{28A0092B-C50C-407E-A947-70E740481C1C}">
                          <a14:useLocalDpi xmlns:a14="http://schemas.microsoft.com/office/drawing/2010/main" val="0"/>
                        </a:ext>
                      </a:extLst>
                    </a:blip>
                    <a:stretch>
                      <a:fillRect/>
                    </a:stretch>
                  </pic:blipFill>
                  <pic:spPr>
                    <a:xfrm>
                      <a:off x="0" y="0"/>
                      <a:ext cx="3346994" cy="1213209"/>
                    </a:xfrm>
                    <a:prstGeom prst="rect">
                      <a:avLst/>
                    </a:prstGeom>
                  </pic:spPr>
                </pic:pic>
              </a:graphicData>
            </a:graphic>
          </wp:inline>
        </w:drawing>
      </w:r>
    </w:p>
    <w:p w14:paraId="75553B21" w14:textId="77777777" w:rsidR="00CA2A9C" w:rsidRDefault="00CA2A9C" w:rsidP="00CA2A9C"/>
    <w:p w14:paraId="61CA6636" w14:textId="77777777" w:rsidR="00CA2A9C" w:rsidRDefault="00CA2A9C" w:rsidP="00CA2A9C">
      <w:pPr>
        <w:tabs>
          <w:tab w:val="left" w:pos="8700"/>
        </w:tabs>
        <w:jc w:val="center"/>
        <w:rPr>
          <w:rFonts w:ascii="Arial" w:hAnsi="Arial" w:cs="Arial"/>
          <w:b/>
          <w:bCs/>
          <w:sz w:val="44"/>
          <w:szCs w:val="44"/>
        </w:rPr>
      </w:pPr>
    </w:p>
    <w:p w14:paraId="2CBFFDF6" w14:textId="77777777" w:rsidR="00CA2A9C" w:rsidRDefault="00CA2A9C" w:rsidP="00CA2A9C">
      <w:pPr>
        <w:tabs>
          <w:tab w:val="left" w:pos="8700"/>
        </w:tabs>
        <w:jc w:val="center"/>
        <w:rPr>
          <w:rFonts w:ascii="Arial" w:hAnsi="Arial" w:cs="Arial"/>
          <w:b/>
          <w:bCs/>
          <w:sz w:val="44"/>
          <w:szCs w:val="44"/>
        </w:rPr>
      </w:pPr>
    </w:p>
    <w:p w14:paraId="5C7E7FC3" w14:textId="77777777" w:rsidR="00CA2A9C" w:rsidRDefault="00CA2A9C" w:rsidP="00CA2A9C">
      <w:pPr>
        <w:tabs>
          <w:tab w:val="left" w:pos="8700"/>
        </w:tabs>
        <w:jc w:val="center"/>
        <w:rPr>
          <w:rFonts w:ascii="Arial" w:hAnsi="Arial" w:cs="Arial"/>
          <w:b/>
          <w:bCs/>
          <w:sz w:val="44"/>
          <w:szCs w:val="44"/>
        </w:rPr>
      </w:pPr>
    </w:p>
    <w:p w14:paraId="7BF83AEC" w14:textId="77777777" w:rsidR="00CA2A9C" w:rsidRDefault="00CA2A9C" w:rsidP="00CA2A9C">
      <w:pPr>
        <w:tabs>
          <w:tab w:val="left" w:pos="8700"/>
        </w:tabs>
        <w:jc w:val="center"/>
        <w:rPr>
          <w:rFonts w:ascii="Arial" w:hAnsi="Arial" w:cs="Arial"/>
          <w:b/>
          <w:bCs/>
          <w:sz w:val="44"/>
          <w:szCs w:val="44"/>
        </w:rPr>
      </w:pPr>
    </w:p>
    <w:p w14:paraId="7CF95CD4" w14:textId="77777777" w:rsidR="00CA2A9C" w:rsidRDefault="00CA2A9C" w:rsidP="00CA2A9C">
      <w:pPr>
        <w:tabs>
          <w:tab w:val="left" w:pos="8700"/>
        </w:tabs>
        <w:jc w:val="center"/>
        <w:rPr>
          <w:rFonts w:ascii="Arial" w:hAnsi="Arial" w:cs="Arial"/>
          <w:b/>
          <w:bCs/>
          <w:sz w:val="44"/>
          <w:szCs w:val="44"/>
        </w:rPr>
      </w:pPr>
    </w:p>
    <w:p w14:paraId="056B1CD7" w14:textId="77777777" w:rsidR="00CA2A9C" w:rsidRDefault="00CA2A9C" w:rsidP="00CA2A9C">
      <w:pPr>
        <w:tabs>
          <w:tab w:val="left" w:pos="8700"/>
        </w:tabs>
        <w:jc w:val="center"/>
        <w:rPr>
          <w:rFonts w:ascii="Arial" w:hAnsi="Arial" w:cs="Arial"/>
          <w:b/>
          <w:bCs/>
          <w:sz w:val="44"/>
          <w:szCs w:val="44"/>
        </w:rPr>
      </w:pPr>
    </w:p>
    <w:p w14:paraId="793E2644" w14:textId="77777777" w:rsidR="00CA2A9C" w:rsidRDefault="00CA2A9C" w:rsidP="00CA2A9C">
      <w:pPr>
        <w:tabs>
          <w:tab w:val="left" w:pos="8700"/>
        </w:tabs>
        <w:jc w:val="center"/>
        <w:rPr>
          <w:rFonts w:ascii="Arial" w:hAnsi="Arial" w:cs="Arial"/>
          <w:b/>
          <w:bCs/>
          <w:sz w:val="44"/>
          <w:szCs w:val="44"/>
        </w:rPr>
      </w:pPr>
    </w:p>
    <w:p w14:paraId="604EE774" w14:textId="77777777" w:rsidR="00CA2A9C" w:rsidRDefault="00CA2A9C" w:rsidP="00CA2A9C">
      <w:pPr>
        <w:tabs>
          <w:tab w:val="left" w:pos="8700"/>
        </w:tabs>
        <w:jc w:val="center"/>
        <w:rPr>
          <w:rFonts w:ascii="Arial" w:hAnsi="Arial" w:cs="Arial"/>
          <w:b/>
          <w:bCs/>
          <w:sz w:val="44"/>
          <w:szCs w:val="44"/>
        </w:rPr>
      </w:pPr>
    </w:p>
    <w:p w14:paraId="4E122495" w14:textId="77777777" w:rsidR="00CA2A9C" w:rsidRDefault="00CA2A9C" w:rsidP="00CA2A9C">
      <w:pPr>
        <w:tabs>
          <w:tab w:val="left" w:pos="8700"/>
        </w:tabs>
        <w:jc w:val="center"/>
        <w:rPr>
          <w:rFonts w:ascii="Arial" w:hAnsi="Arial" w:cs="Arial"/>
          <w:b/>
          <w:bCs/>
          <w:sz w:val="44"/>
          <w:szCs w:val="44"/>
        </w:rPr>
      </w:pPr>
    </w:p>
    <w:p w14:paraId="291240FF" w14:textId="77777777" w:rsidR="00CA2A9C" w:rsidRDefault="00CA2A9C" w:rsidP="00CA2A9C">
      <w:pPr>
        <w:tabs>
          <w:tab w:val="left" w:pos="8700"/>
        </w:tabs>
        <w:jc w:val="center"/>
        <w:rPr>
          <w:rFonts w:ascii="Arial" w:hAnsi="Arial" w:cs="Arial"/>
          <w:b/>
          <w:bCs/>
          <w:sz w:val="44"/>
          <w:szCs w:val="44"/>
        </w:rPr>
      </w:pPr>
    </w:p>
    <w:p w14:paraId="3C543A73" w14:textId="77777777" w:rsidR="00CA2A9C" w:rsidRDefault="00CA2A9C" w:rsidP="00CA2A9C">
      <w:pPr>
        <w:tabs>
          <w:tab w:val="left" w:pos="8700"/>
        </w:tabs>
        <w:jc w:val="center"/>
        <w:rPr>
          <w:rFonts w:ascii="Arial" w:hAnsi="Arial" w:cs="Arial"/>
          <w:b/>
          <w:bCs/>
          <w:sz w:val="44"/>
          <w:szCs w:val="44"/>
        </w:rPr>
      </w:pPr>
    </w:p>
    <w:p w14:paraId="06531005" w14:textId="77777777" w:rsidR="00CA2A9C" w:rsidRDefault="00CA2A9C" w:rsidP="00CA2A9C">
      <w:pPr>
        <w:tabs>
          <w:tab w:val="left" w:pos="8700"/>
        </w:tabs>
        <w:jc w:val="center"/>
        <w:rPr>
          <w:rFonts w:ascii="Arial" w:hAnsi="Arial" w:cs="Arial"/>
          <w:b/>
          <w:bCs/>
          <w:sz w:val="44"/>
          <w:szCs w:val="44"/>
        </w:rPr>
      </w:pPr>
    </w:p>
    <w:p w14:paraId="3B9A32CF" w14:textId="77777777" w:rsidR="00CA2A9C" w:rsidRDefault="00CA2A9C" w:rsidP="00CA2A9C">
      <w:pPr>
        <w:tabs>
          <w:tab w:val="left" w:pos="8700"/>
        </w:tabs>
        <w:jc w:val="center"/>
        <w:rPr>
          <w:rFonts w:ascii="Arial" w:hAnsi="Arial" w:cs="Arial"/>
          <w:b/>
          <w:bCs/>
          <w:sz w:val="44"/>
          <w:szCs w:val="44"/>
        </w:rPr>
      </w:pPr>
    </w:p>
    <w:p w14:paraId="259C025F" w14:textId="77777777" w:rsidR="00CA2A9C" w:rsidRDefault="00CA2A9C" w:rsidP="00CA2A9C">
      <w:pPr>
        <w:tabs>
          <w:tab w:val="left" w:pos="8700"/>
        </w:tabs>
        <w:jc w:val="center"/>
        <w:rPr>
          <w:rFonts w:ascii="Arial" w:hAnsi="Arial" w:cs="Arial"/>
          <w:b/>
          <w:bCs/>
          <w:sz w:val="44"/>
          <w:szCs w:val="44"/>
        </w:rPr>
      </w:pPr>
      <w:r>
        <w:rPr>
          <w:noProof/>
        </w:rPr>
        <w:drawing>
          <wp:inline distT="0" distB="0" distL="0" distR="0" wp14:anchorId="70E6C6DC" wp14:editId="6067E7D9">
            <wp:extent cx="1914525" cy="107091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FCAM.jpg"/>
                    <pic:cNvPicPr/>
                  </pic:nvPicPr>
                  <pic:blipFill>
                    <a:blip r:embed="rId16">
                      <a:extLst>
                        <a:ext uri="{28A0092B-C50C-407E-A947-70E740481C1C}">
                          <a14:useLocalDpi xmlns:a14="http://schemas.microsoft.com/office/drawing/2010/main" val="0"/>
                        </a:ext>
                      </a:extLst>
                    </a:blip>
                    <a:stretch>
                      <a:fillRect/>
                    </a:stretch>
                  </pic:blipFill>
                  <pic:spPr>
                    <a:xfrm>
                      <a:off x="0" y="0"/>
                      <a:ext cx="1920593" cy="1074304"/>
                    </a:xfrm>
                    <a:prstGeom prst="rect">
                      <a:avLst/>
                    </a:prstGeom>
                  </pic:spPr>
                </pic:pic>
              </a:graphicData>
            </a:graphic>
          </wp:inline>
        </w:drawing>
      </w:r>
    </w:p>
    <w:p w14:paraId="6D13C1D0" w14:textId="77777777" w:rsidR="00CA2A9C" w:rsidRDefault="00CA2A9C" w:rsidP="00CA2A9C">
      <w:pPr>
        <w:tabs>
          <w:tab w:val="left" w:pos="8700"/>
        </w:tabs>
        <w:jc w:val="center"/>
        <w:rPr>
          <w:rFonts w:ascii="Arial" w:hAnsi="Arial" w:cs="Arial"/>
          <w:b/>
          <w:bCs/>
          <w:sz w:val="44"/>
          <w:szCs w:val="44"/>
        </w:rPr>
      </w:pPr>
    </w:p>
    <w:p w14:paraId="29FF3775" w14:textId="77777777" w:rsidR="00CA2A9C" w:rsidRDefault="00CA2A9C" w:rsidP="00CA2A9C">
      <w:pPr>
        <w:tabs>
          <w:tab w:val="left" w:pos="8700"/>
        </w:tabs>
        <w:jc w:val="center"/>
        <w:rPr>
          <w:rFonts w:ascii="Arial" w:hAnsi="Arial" w:cs="Arial"/>
          <w:b/>
          <w:bCs/>
          <w:sz w:val="44"/>
          <w:szCs w:val="44"/>
        </w:rPr>
      </w:pPr>
    </w:p>
    <w:p w14:paraId="3EFF56C0" w14:textId="77777777" w:rsidR="00CA2A9C" w:rsidRDefault="00CA2A9C" w:rsidP="00CA2A9C">
      <w:pPr>
        <w:tabs>
          <w:tab w:val="left" w:pos="8700"/>
        </w:tabs>
        <w:jc w:val="center"/>
        <w:rPr>
          <w:rFonts w:ascii="Arial" w:hAnsi="Arial" w:cs="Arial"/>
          <w:b/>
          <w:bCs/>
          <w:sz w:val="44"/>
          <w:szCs w:val="44"/>
        </w:rPr>
      </w:pPr>
    </w:p>
    <w:p w14:paraId="64AFD605" w14:textId="77777777" w:rsidR="00CA2A9C" w:rsidRDefault="00CA2A9C" w:rsidP="00CA2A9C">
      <w:pPr>
        <w:tabs>
          <w:tab w:val="left" w:pos="8700"/>
        </w:tabs>
        <w:jc w:val="center"/>
        <w:rPr>
          <w:rFonts w:ascii="Arial" w:hAnsi="Arial" w:cs="Arial"/>
          <w:b/>
          <w:bCs/>
          <w:sz w:val="44"/>
          <w:szCs w:val="44"/>
        </w:rPr>
      </w:pPr>
    </w:p>
    <w:p w14:paraId="48B26897" w14:textId="77777777" w:rsidR="00CA2A9C" w:rsidRDefault="00CA2A9C" w:rsidP="00CA2A9C">
      <w:pPr>
        <w:tabs>
          <w:tab w:val="left" w:pos="8700"/>
        </w:tabs>
        <w:jc w:val="center"/>
        <w:rPr>
          <w:rFonts w:ascii="Arial" w:hAnsi="Arial" w:cs="Arial"/>
          <w:b/>
          <w:bCs/>
          <w:sz w:val="44"/>
          <w:szCs w:val="44"/>
        </w:rPr>
      </w:pPr>
    </w:p>
    <w:p w14:paraId="7F633C79" w14:textId="77777777" w:rsidR="00CA2A9C" w:rsidRDefault="00CA2A9C" w:rsidP="00CA2A9C">
      <w:pPr>
        <w:tabs>
          <w:tab w:val="left" w:pos="8700"/>
        </w:tabs>
        <w:jc w:val="center"/>
        <w:rPr>
          <w:rFonts w:ascii="Arial" w:hAnsi="Arial" w:cs="Arial"/>
          <w:b/>
          <w:bCs/>
          <w:sz w:val="44"/>
          <w:szCs w:val="44"/>
        </w:rPr>
      </w:pPr>
    </w:p>
    <w:p w14:paraId="1D13E313" w14:textId="77777777" w:rsidR="00CA2A9C" w:rsidRDefault="00CA2A9C" w:rsidP="00CA2A9C">
      <w:pPr>
        <w:pBdr>
          <w:bottom w:val="single" w:sz="4" w:space="3" w:color="auto"/>
        </w:pBdr>
        <w:tabs>
          <w:tab w:val="left" w:pos="8700"/>
        </w:tabs>
        <w:jc w:val="center"/>
        <w:rPr>
          <w:rFonts w:ascii="Arial" w:hAnsi="Arial" w:cs="Arial"/>
          <w:b/>
          <w:bCs/>
          <w:sz w:val="44"/>
          <w:szCs w:val="44"/>
        </w:rPr>
      </w:pPr>
    </w:p>
    <w:p w14:paraId="1EFAFFC9" w14:textId="77777777" w:rsidR="00CA2A9C" w:rsidRDefault="00CA2A9C" w:rsidP="00CA2A9C">
      <w:pPr>
        <w:pBdr>
          <w:bottom w:val="single" w:sz="4" w:space="3" w:color="auto"/>
        </w:pBdr>
        <w:tabs>
          <w:tab w:val="left" w:pos="8700"/>
        </w:tabs>
        <w:jc w:val="center"/>
        <w:rPr>
          <w:rFonts w:ascii="Arial" w:hAnsi="Arial" w:cs="Arial"/>
          <w:b/>
          <w:bCs/>
          <w:sz w:val="44"/>
          <w:szCs w:val="44"/>
        </w:rPr>
      </w:pPr>
    </w:p>
    <w:p w14:paraId="1E33781F" w14:textId="77777777" w:rsidR="00CA2A9C" w:rsidRPr="001547A8" w:rsidRDefault="00CA2A9C" w:rsidP="00CA2A9C">
      <w:pPr>
        <w:pBdr>
          <w:bottom w:val="single" w:sz="4" w:space="3" w:color="auto"/>
        </w:pBdr>
        <w:tabs>
          <w:tab w:val="left" w:pos="8700"/>
        </w:tabs>
        <w:jc w:val="center"/>
        <w:rPr>
          <w:rFonts w:ascii="Arial" w:hAnsi="Arial" w:cs="Arial"/>
          <w:b/>
          <w:bCs/>
          <w:sz w:val="44"/>
          <w:szCs w:val="44"/>
        </w:rPr>
      </w:pPr>
      <w:r w:rsidRPr="001547A8">
        <w:rPr>
          <w:rFonts w:ascii="Arial" w:hAnsi="Arial" w:cs="Arial"/>
          <w:b/>
          <w:bCs/>
          <w:sz w:val="44"/>
          <w:szCs w:val="44"/>
        </w:rPr>
        <w:t>PRÉAMBULE</w:t>
      </w:r>
    </w:p>
    <w:p w14:paraId="3793F648" w14:textId="77777777" w:rsidR="00CA2A9C" w:rsidRPr="001547A8" w:rsidRDefault="00CA2A9C" w:rsidP="00CA2A9C">
      <w:pPr>
        <w:tabs>
          <w:tab w:val="left" w:pos="8700"/>
        </w:tabs>
        <w:jc w:val="both"/>
        <w:rPr>
          <w:rFonts w:ascii="Arial" w:hAnsi="Arial" w:cs="Arial"/>
        </w:rPr>
      </w:pPr>
    </w:p>
    <w:p w14:paraId="425C0AC3" w14:textId="77777777" w:rsidR="00CA2A9C" w:rsidRPr="001547A8" w:rsidRDefault="00CA2A9C" w:rsidP="00CA2A9C">
      <w:pPr>
        <w:tabs>
          <w:tab w:val="left" w:pos="8700"/>
        </w:tabs>
        <w:jc w:val="both"/>
        <w:rPr>
          <w:rFonts w:ascii="Arial" w:hAnsi="Arial" w:cs="Arial"/>
        </w:rPr>
      </w:pPr>
    </w:p>
    <w:p w14:paraId="6015B62D" w14:textId="77777777" w:rsidR="00CA2A9C" w:rsidRDefault="00CA2A9C" w:rsidP="00CA2A9C">
      <w:pPr>
        <w:tabs>
          <w:tab w:val="left" w:pos="8700"/>
        </w:tabs>
        <w:jc w:val="both"/>
        <w:rPr>
          <w:rFonts w:ascii="Arial" w:hAnsi="Arial" w:cs="Arial"/>
          <w:sz w:val="22"/>
          <w:szCs w:val="22"/>
        </w:rPr>
      </w:pPr>
      <w:r w:rsidRPr="008430CF">
        <w:rPr>
          <w:rFonts w:ascii="Arial" w:hAnsi="Arial" w:cs="Arial"/>
          <w:sz w:val="22"/>
          <w:szCs w:val="22"/>
        </w:rPr>
        <w:t>Ce mémento permet à l’élève du collège ou du lycée d’officier au sein des rencontres sportives, de s’engager dans la vie associative et ce, dans le cadre de l’Union Nationale du Sport Scolaire (UNSS).</w:t>
      </w:r>
    </w:p>
    <w:p w14:paraId="3BFAC64C" w14:textId="77777777" w:rsidR="00CA2A9C" w:rsidRPr="008430CF" w:rsidRDefault="00CA2A9C" w:rsidP="00CA2A9C">
      <w:pPr>
        <w:tabs>
          <w:tab w:val="left" w:pos="8700"/>
        </w:tabs>
        <w:jc w:val="both"/>
        <w:rPr>
          <w:rFonts w:ascii="Arial" w:hAnsi="Arial" w:cs="Arial"/>
          <w:sz w:val="22"/>
          <w:szCs w:val="22"/>
        </w:rPr>
      </w:pPr>
    </w:p>
    <w:p w14:paraId="1E96254F" w14:textId="77777777" w:rsidR="00CA2A9C" w:rsidRPr="008430CF" w:rsidRDefault="00CA2A9C" w:rsidP="00CA2A9C">
      <w:pPr>
        <w:tabs>
          <w:tab w:val="left" w:pos="8700"/>
        </w:tabs>
        <w:jc w:val="both"/>
        <w:rPr>
          <w:rFonts w:ascii="Arial" w:hAnsi="Arial" w:cs="Arial"/>
          <w:sz w:val="22"/>
          <w:szCs w:val="22"/>
        </w:rPr>
      </w:pPr>
      <w:r w:rsidRPr="008430CF">
        <w:rPr>
          <w:rFonts w:ascii="Arial" w:hAnsi="Arial" w:cs="Arial"/>
          <w:sz w:val="22"/>
          <w:szCs w:val="22"/>
        </w:rPr>
        <w:t xml:space="preserve">La circulaire du 18 août 2010 incite à valoriser le jeune officiel par la remise d’un diplôme. Cette fonction contribue non seulement au développement de sa personne par les différentes responsabilités qu’il occupe, mais lui permet aussi d’acquérir des connaissances et des compétences valorisées au sein de l’UNSS. </w:t>
      </w:r>
    </w:p>
    <w:p w14:paraId="0121F70F" w14:textId="77777777" w:rsidR="00CA2A9C" w:rsidRPr="008430CF" w:rsidRDefault="00CA2A9C" w:rsidP="00CA2A9C">
      <w:pPr>
        <w:tabs>
          <w:tab w:val="left" w:pos="8700"/>
        </w:tabs>
        <w:jc w:val="both"/>
        <w:rPr>
          <w:rFonts w:ascii="Arial" w:hAnsi="Arial" w:cs="Arial"/>
          <w:sz w:val="22"/>
          <w:szCs w:val="22"/>
        </w:rPr>
      </w:pPr>
    </w:p>
    <w:p w14:paraId="0F0FA623" w14:textId="77777777" w:rsidR="00CA2A9C" w:rsidRPr="008430CF" w:rsidRDefault="00CA2A9C" w:rsidP="00CA2A9C">
      <w:pPr>
        <w:tabs>
          <w:tab w:val="left" w:pos="8700"/>
        </w:tabs>
        <w:jc w:val="both"/>
        <w:rPr>
          <w:rFonts w:ascii="Arial" w:hAnsi="Arial" w:cs="Arial"/>
          <w:sz w:val="22"/>
          <w:szCs w:val="22"/>
        </w:rPr>
      </w:pPr>
    </w:p>
    <w:p w14:paraId="66653C38" w14:textId="77777777" w:rsidR="00CA2A9C" w:rsidRPr="008430CF" w:rsidRDefault="00CA2A9C" w:rsidP="00CA2A9C">
      <w:pPr>
        <w:autoSpaceDE w:val="0"/>
        <w:autoSpaceDN w:val="0"/>
        <w:adjustRightInd w:val="0"/>
        <w:jc w:val="both"/>
        <w:rPr>
          <w:rFonts w:ascii="Arial" w:hAnsi="Arial" w:cs="Arial"/>
          <w:bCs/>
          <w:sz w:val="22"/>
          <w:szCs w:val="22"/>
        </w:rPr>
      </w:pPr>
      <w:r w:rsidRPr="008430CF">
        <w:rPr>
          <w:rFonts w:ascii="Arial" w:hAnsi="Arial" w:cs="Arial"/>
          <w:sz w:val="22"/>
          <w:szCs w:val="22"/>
        </w:rPr>
        <w:t>La note de service n° 2014-073 du 28 mai 2014 ayant pour objet</w:t>
      </w:r>
      <w:r w:rsidRPr="008430CF">
        <w:rPr>
          <w:rFonts w:ascii="Arial" w:hAnsi="Arial" w:cs="Arial"/>
          <w:b/>
          <w:sz w:val="22"/>
          <w:szCs w:val="22"/>
        </w:rPr>
        <w:t xml:space="preserve"> </w:t>
      </w:r>
      <w:r w:rsidRPr="008430CF">
        <w:rPr>
          <w:rFonts w:ascii="Arial" w:hAnsi="Arial" w:cs="Arial"/>
          <w:sz w:val="22"/>
          <w:szCs w:val="22"/>
        </w:rPr>
        <w:t>la mise en œuvre du décret</w:t>
      </w:r>
      <w:r w:rsidRPr="008430CF">
        <w:rPr>
          <w:rFonts w:ascii="Arial" w:hAnsi="Arial" w:cs="Arial"/>
          <w:bCs/>
          <w:sz w:val="22"/>
          <w:szCs w:val="22"/>
        </w:rPr>
        <w:t xml:space="preserve"> n° 2014-460 du 7 mai 2014 relatif à la participation des enseignants d'éducation physique et sportive aux activités sportives scolaires volontaires des élèves stipule : « …Ainsi au sein de chaque AS de collèges et de lycées, ils (les enseignants) contribuent à la construction du projet d’AS, partie intégrante du projet d’établissement, autour de deux axes principaux :</w:t>
      </w:r>
    </w:p>
    <w:p w14:paraId="54C41BD4" w14:textId="77777777" w:rsidR="00CA2A9C" w:rsidRPr="008430CF" w:rsidRDefault="00CA2A9C" w:rsidP="00CA2A9C">
      <w:pPr>
        <w:autoSpaceDE w:val="0"/>
        <w:autoSpaceDN w:val="0"/>
        <w:adjustRightInd w:val="0"/>
        <w:jc w:val="both"/>
        <w:rPr>
          <w:rFonts w:ascii="Arial" w:hAnsi="Arial" w:cs="Arial"/>
          <w:bCs/>
          <w:sz w:val="22"/>
          <w:szCs w:val="22"/>
        </w:rPr>
      </w:pPr>
    </w:p>
    <w:p w14:paraId="026C7055" w14:textId="563745DC" w:rsidR="00CA2A9C" w:rsidRPr="008430CF" w:rsidRDefault="00CA2A9C" w:rsidP="00CA2A9C">
      <w:pPr>
        <w:numPr>
          <w:ilvl w:val="0"/>
          <w:numId w:val="3"/>
        </w:numPr>
        <w:autoSpaceDE w:val="0"/>
        <w:autoSpaceDN w:val="0"/>
        <w:adjustRightInd w:val="0"/>
        <w:spacing w:line="360" w:lineRule="auto"/>
        <w:ind w:left="714" w:hanging="357"/>
        <w:jc w:val="both"/>
        <w:rPr>
          <w:rFonts w:ascii="Arial" w:hAnsi="Arial" w:cs="Arial"/>
          <w:bCs/>
          <w:sz w:val="22"/>
          <w:szCs w:val="22"/>
        </w:rPr>
      </w:pPr>
      <w:r w:rsidRPr="008430CF">
        <w:rPr>
          <w:rFonts w:ascii="Arial" w:hAnsi="Arial" w:cs="Arial"/>
          <w:bCs/>
          <w:sz w:val="22"/>
          <w:szCs w:val="22"/>
        </w:rPr>
        <w:t>La pratique d’activités physiques, sportives et artistiques</w:t>
      </w:r>
      <w:r>
        <w:rPr>
          <w:rFonts w:ascii="Arial" w:hAnsi="Arial" w:cs="Arial"/>
          <w:bCs/>
          <w:sz w:val="22"/>
          <w:szCs w:val="22"/>
        </w:rPr>
        <w:t xml:space="preserve"> </w:t>
      </w:r>
      <w:r w:rsidRPr="008430CF">
        <w:rPr>
          <w:rFonts w:ascii="Arial" w:hAnsi="Arial" w:cs="Arial"/>
          <w:bCs/>
          <w:sz w:val="22"/>
          <w:szCs w:val="22"/>
        </w:rPr>
        <w:t>dans le cadre de l’UNSS</w:t>
      </w:r>
    </w:p>
    <w:p w14:paraId="151E17F7" w14:textId="77777777" w:rsidR="00CA2A9C" w:rsidRPr="008430CF" w:rsidRDefault="00CA2A9C" w:rsidP="00CA2A9C">
      <w:pPr>
        <w:numPr>
          <w:ilvl w:val="0"/>
          <w:numId w:val="3"/>
        </w:numPr>
        <w:autoSpaceDE w:val="0"/>
        <w:autoSpaceDN w:val="0"/>
        <w:adjustRightInd w:val="0"/>
        <w:spacing w:line="360" w:lineRule="auto"/>
        <w:ind w:left="714" w:hanging="357"/>
        <w:jc w:val="both"/>
        <w:rPr>
          <w:rFonts w:ascii="Arial" w:hAnsi="Arial" w:cs="Arial"/>
          <w:bCs/>
          <w:sz w:val="22"/>
          <w:szCs w:val="22"/>
        </w:rPr>
      </w:pPr>
      <w:r w:rsidRPr="008430CF">
        <w:rPr>
          <w:rFonts w:ascii="Arial" w:hAnsi="Arial" w:cs="Arial"/>
          <w:bCs/>
          <w:sz w:val="22"/>
          <w:szCs w:val="22"/>
        </w:rPr>
        <w:t>L’apprentissage des responsabilités avec l’exercice de la fonction de Jeunes Officiels et la formation afférente, ainsi que la participation à la vie de l’AS et à l’organisation des activités de l’association, contribuant par la même à l’éducation de la citoyenneté… »</w:t>
      </w:r>
    </w:p>
    <w:p w14:paraId="3E8A2338" w14:textId="77777777" w:rsidR="00CA2A9C" w:rsidRPr="008430CF" w:rsidRDefault="00CA2A9C" w:rsidP="00CA2A9C">
      <w:pPr>
        <w:autoSpaceDE w:val="0"/>
        <w:autoSpaceDN w:val="0"/>
        <w:adjustRightInd w:val="0"/>
        <w:ind w:left="720"/>
        <w:jc w:val="both"/>
        <w:rPr>
          <w:rFonts w:ascii="Arial" w:hAnsi="Arial" w:cs="Arial"/>
          <w:bCs/>
          <w:sz w:val="22"/>
          <w:szCs w:val="22"/>
        </w:rPr>
      </w:pPr>
    </w:p>
    <w:p w14:paraId="5475E692" w14:textId="77777777" w:rsidR="00CA2A9C" w:rsidRPr="008430CF" w:rsidRDefault="00CA2A9C" w:rsidP="00CA2A9C">
      <w:pPr>
        <w:tabs>
          <w:tab w:val="left" w:pos="8700"/>
        </w:tabs>
        <w:spacing w:line="360" w:lineRule="auto"/>
        <w:jc w:val="both"/>
        <w:rPr>
          <w:rFonts w:ascii="Arial" w:hAnsi="Arial" w:cs="Arial"/>
          <w:sz w:val="22"/>
          <w:szCs w:val="22"/>
        </w:rPr>
      </w:pPr>
      <w:r w:rsidRPr="008430CF">
        <w:rPr>
          <w:rFonts w:ascii="Arial" w:hAnsi="Arial" w:cs="Arial"/>
          <w:sz w:val="22"/>
          <w:szCs w:val="22"/>
        </w:rPr>
        <w:t>Ainsi, devenir jeune officiel, c’est</w:t>
      </w:r>
    </w:p>
    <w:p w14:paraId="4A1B56F7" w14:textId="4DC0D49F" w:rsidR="00CA2A9C" w:rsidRPr="008430CF" w:rsidRDefault="00CA2A9C" w:rsidP="00CA2A9C">
      <w:pPr>
        <w:numPr>
          <w:ilvl w:val="0"/>
          <w:numId w:val="1"/>
        </w:numPr>
        <w:tabs>
          <w:tab w:val="left" w:pos="720"/>
        </w:tabs>
        <w:spacing w:line="360" w:lineRule="auto"/>
        <w:jc w:val="both"/>
        <w:rPr>
          <w:rFonts w:ascii="Arial" w:hAnsi="Arial" w:cs="Arial"/>
          <w:sz w:val="22"/>
          <w:szCs w:val="22"/>
        </w:rPr>
      </w:pPr>
      <w:r w:rsidRPr="008430CF">
        <w:rPr>
          <w:rFonts w:ascii="Arial" w:hAnsi="Arial" w:cs="Arial"/>
          <w:sz w:val="22"/>
          <w:szCs w:val="22"/>
        </w:rPr>
        <w:t>Apprendre à faire des choix et s’y tenir,</w:t>
      </w:r>
    </w:p>
    <w:p w14:paraId="15E4191A" w14:textId="0AC3D924" w:rsidR="00CA2A9C" w:rsidRPr="008430CF" w:rsidRDefault="00CA2A9C" w:rsidP="00CA2A9C">
      <w:pPr>
        <w:numPr>
          <w:ilvl w:val="0"/>
          <w:numId w:val="1"/>
        </w:numPr>
        <w:tabs>
          <w:tab w:val="left" w:pos="720"/>
        </w:tabs>
        <w:spacing w:line="360" w:lineRule="auto"/>
        <w:jc w:val="both"/>
        <w:rPr>
          <w:rFonts w:ascii="Arial" w:hAnsi="Arial" w:cs="Arial"/>
          <w:sz w:val="22"/>
          <w:szCs w:val="22"/>
        </w:rPr>
      </w:pPr>
      <w:r w:rsidRPr="008430CF">
        <w:rPr>
          <w:rFonts w:ascii="Arial" w:hAnsi="Arial" w:cs="Arial"/>
          <w:sz w:val="22"/>
          <w:szCs w:val="22"/>
        </w:rPr>
        <w:t>Appréhender très vite une situation,</w:t>
      </w:r>
    </w:p>
    <w:p w14:paraId="6AA3A5FA" w14:textId="047636B3" w:rsidR="00CA2A9C" w:rsidRPr="008430CF" w:rsidRDefault="00CA2A9C" w:rsidP="00CA2A9C">
      <w:pPr>
        <w:numPr>
          <w:ilvl w:val="0"/>
          <w:numId w:val="1"/>
        </w:numPr>
        <w:tabs>
          <w:tab w:val="left" w:pos="720"/>
        </w:tabs>
        <w:spacing w:line="360" w:lineRule="auto"/>
        <w:jc w:val="both"/>
        <w:rPr>
          <w:rFonts w:ascii="Arial" w:hAnsi="Arial" w:cs="Arial"/>
          <w:sz w:val="22"/>
          <w:szCs w:val="22"/>
        </w:rPr>
      </w:pPr>
      <w:r w:rsidRPr="008430CF">
        <w:rPr>
          <w:rFonts w:ascii="Arial" w:hAnsi="Arial" w:cs="Arial"/>
          <w:sz w:val="22"/>
          <w:szCs w:val="22"/>
        </w:rPr>
        <w:t>Mesurer les conséquences de ses actes.</w:t>
      </w:r>
    </w:p>
    <w:p w14:paraId="2323561E" w14:textId="20E1A919" w:rsidR="00CA2A9C" w:rsidRPr="008430CF" w:rsidRDefault="00CA2A9C" w:rsidP="00CA2A9C">
      <w:pPr>
        <w:numPr>
          <w:ilvl w:val="0"/>
          <w:numId w:val="1"/>
        </w:numPr>
        <w:tabs>
          <w:tab w:val="left" w:pos="720"/>
        </w:tabs>
        <w:spacing w:line="360" w:lineRule="auto"/>
        <w:jc w:val="both"/>
        <w:rPr>
          <w:rFonts w:ascii="Arial" w:hAnsi="Arial" w:cs="Arial"/>
          <w:sz w:val="22"/>
          <w:szCs w:val="22"/>
        </w:rPr>
      </w:pPr>
      <w:r w:rsidRPr="008430CF">
        <w:rPr>
          <w:rFonts w:ascii="Arial" w:hAnsi="Arial" w:cs="Arial"/>
          <w:sz w:val="22"/>
          <w:szCs w:val="22"/>
        </w:rPr>
        <w:t>Acquérir au cours de sa formation les connaissances et les compétences inhérentes aux différents rôles sociaux nécessaires aux exigences de l’activité (arbitre, juge, chronométreur, starter, table de marque…)</w:t>
      </w:r>
    </w:p>
    <w:p w14:paraId="1DAB7EC3" w14:textId="47DA7D89" w:rsidR="00CA2A9C" w:rsidRPr="008430CF" w:rsidRDefault="00CA2A9C" w:rsidP="00CA2A9C">
      <w:pPr>
        <w:numPr>
          <w:ilvl w:val="0"/>
          <w:numId w:val="1"/>
        </w:numPr>
        <w:tabs>
          <w:tab w:val="left" w:pos="720"/>
        </w:tabs>
        <w:spacing w:line="360" w:lineRule="auto"/>
        <w:jc w:val="both"/>
        <w:rPr>
          <w:rFonts w:ascii="Arial" w:hAnsi="Arial" w:cs="Arial"/>
          <w:sz w:val="22"/>
          <w:szCs w:val="22"/>
        </w:rPr>
      </w:pPr>
      <w:r w:rsidRPr="008430CF">
        <w:rPr>
          <w:rFonts w:ascii="Arial" w:hAnsi="Arial" w:cs="Arial"/>
          <w:sz w:val="22"/>
          <w:szCs w:val="22"/>
        </w:rPr>
        <w:t>Devenir responsable.</w:t>
      </w:r>
    </w:p>
    <w:p w14:paraId="572ACBB7" w14:textId="77777777" w:rsidR="00CA2A9C" w:rsidRPr="008430CF" w:rsidRDefault="00CA2A9C" w:rsidP="00CA2A9C">
      <w:pPr>
        <w:tabs>
          <w:tab w:val="left" w:pos="720"/>
        </w:tabs>
        <w:jc w:val="both"/>
        <w:rPr>
          <w:rFonts w:ascii="Arial" w:hAnsi="Arial" w:cs="Arial"/>
          <w:sz w:val="22"/>
          <w:szCs w:val="22"/>
        </w:rPr>
      </w:pPr>
    </w:p>
    <w:p w14:paraId="1FD61342" w14:textId="77777777" w:rsidR="00CA2A9C" w:rsidRPr="008430CF" w:rsidRDefault="00CA2A9C" w:rsidP="00CA2A9C">
      <w:pPr>
        <w:pStyle w:val="Pieddepage"/>
        <w:tabs>
          <w:tab w:val="clear" w:pos="4536"/>
          <w:tab w:val="clear" w:pos="9072"/>
        </w:tabs>
        <w:spacing w:line="276" w:lineRule="auto"/>
        <w:rPr>
          <w:rFonts w:ascii="Verdana" w:hAnsi="Verdana"/>
          <w:sz w:val="22"/>
          <w:szCs w:val="22"/>
        </w:rPr>
      </w:pPr>
    </w:p>
    <w:p w14:paraId="72AD9467" w14:textId="77777777" w:rsidR="00CA2A9C" w:rsidRPr="008430CF" w:rsidRDefault="00CA2A9C" w:rsidP="00CA2A9C">
      <w:pPr>
        <w:tabs>
          <w:tab w:val="left" w:pos="8700"/>
        </w:tabs>
        <w:spacing w:line="276" w:lineRule="auto"/>
        <w:rPr>
          <w:rFonts w:ascii="Arial" w:eastAsia="SimSun" w:hAnsi="Arial" w:cs="Arial"/>
          <w:sz w:val="22"/>
          <w:szCs w:val="22"/>
          <w:lang w:eastAsia="zh-CN"/>
        </w:rPr>
      </w:pPr>
      <w:r w:rsidRPr="008430CF">
        <w:rPr>
          <w:rFonts w:ascii="Arial" w:eastAsia="SimSun" w:hAnsi="Arial" w:cs="Arial"/>
          <w:sz w:val="22"/>
          <w:szCs w:val="22"/>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82333EC" w14:textId="77777777" w:rsidR="00CA2A9C" w:rsidRPr="008430CF" w:rsidRDefault="00CA2A9C" w:rsidP="00CA2A9C">
      <w:pPr>
        <w:tabs>
          <w:tab w:val="left" w:pos="8700"/>
        </w:tabs>
        <w:spacing w:line="276" w:lineRule="auto"/>
        <w:rPr>
          <w:rFonts w:ascii="Arial" w:hAnsi="Arial" w:cs="Arial"/>
          <w:sz w:val="22"/>
          <w:szCs w:val="22"/>
        </w:rPr>
      </w:pPr>
    </w:p>
    <w:p w14:paraId="498BABFE" w14:textId="77777777" w:rsidR="00CA2A9C" w:rsidRPr="008430CF" w:rsidRDefault="00CA2A9C" w:rsidP="00CA2A9C">
      <w:pPr>
        <w:autoSpaceDE w:val="0"/>
        <w:autoSpaceDN w:val="0"/>
        <w:adjustRightInd w:val="0"/>
        <w:spacing w:line="276" w:lineRule="auto"/>
        <w:rPr>
          <w:rFonts w:ascii="Arial" w:hAnsi="Arial" w:cs="Arial"/>
          <w:sz w:val="22"/>
          <w:szCs w:val="22"/>
        </w:rPr>
      </w:pPr>
      <w:r w:rsidRPr="008430CF">
        <w:rPr>
          <w:rFonts w:ascii="Arial" w:hAnsi="Arial" w:cs="Arial"/>
          <w:sz w:val="22"/>
          <w:szCs w:val="22"/>
        </w:rPr>
        <w:t>La mobilisation de l’école pour les valeurs de la République du 22 janvier 2015 rappelle l’importance du parcours citoyen dans la vie associative plus particulièrement la mesure 3 : </w:t>
      </w:r>
      <w:r w:rsidRPr="008430CF">
        <w:rPr>
          <w:rFonts w:ascii="Arial" w:hAnsi="Arial" w:cs="Arial"/>
          <w:i/>
          <w:sz w:val="22"/>
          <w:szCs w:val="22"/>
        </w:rPr>
        <w:t>« </w:t>
      </w:r>
      <w:r w:rsidRPr="008430CF">
        <w:rPr>
          <w:rFonts w:ascii="Arial" w:hAnsi="Arial" w:cs="Arial"/>
          <w:i/>
          <w:sz w:val="22"/>
          <w:szCs w:val="22"/>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8430CF">
        <w:rPr>
          <w:rFonts w:ascii="Arial" w:hAnsi="Arial" w:cs="Arial"/>
          <w:i/>
          <w:sz w:val="22"/>
          <w:szCs w:val="22"/>
        </w:rPr>
        <w:t> »</w:t>
      </w:r>
      <w:r w:rsidRPr="008430CF">
        <w:rPr>
          <w:rFonts w:ascii="Arial" w:hAnsi="Arial" w:cs="Arial"/>
          <w:sz w:val="22"/>
          <w:szCs w:val="22"/>
        </w:rPr>
        <w:t>.</w:t>
      </w:r>
    </w:p>
    <w:p w14:paraId="0E51FF26" w14:textId="77777777" w:rsidR="00CA2A9C" w:rsidRPr="001547A8" w:rsidRDefault="00CA2A9C" w:rsidP="00CA2A9C">
      <w:pPr>
        <w:tabs>
          <w:tab w:val="left" w:pos="720"/>
        </w:tabs>
        <w:jc w:val="both"/>
        <w:rPr>
          <w:rFonts w:ascii="Arial" w:hAnsi="Arial" w:cs="Arial"/>
        </w:rPr>
      </w:pPr>
    </w:p>
    <w:p w14:paraId="7AB62067" w14:textId="77777777" w:rsidR="00CA2A9C" w:rsidRPr="001547A8" w:rsidRDefault="00CA2A9C" w:rsidP="00CA2A9C">
      <w:pPr>
        <w:tabs>
          <w:tab w:val="left" w:pos="720"/>
        </w:tabs>
        <w:jc w:val="both"/>
        <w:rPr>
          <w:rFonts w:ascii="Arial" w:hAnsi="Arial" w:cs="Arial"/>
        </w:rPr>
      </w:pPr>
    </w:p>
    <w:p w14:paraId="38061A30" w14:textId="77777777" w:rsidR="00CA2A9C" w:rsidRPr="001547A8" w:rsidRDefault="00CA2A9C" w:rsidP="00CA2A9C">
      <w:pPr>
        <w:tabs>
          <w:tab w:val="left" w:pos="720"/>
        </w:tabs>
        <w:jc w:val="both"/>
        <w:rPr>
          <w:rFonts w:ascii="Arial" w:hAnsi="Arial" w:cs="Arial"/>
        </w:rPr>
      </w:pPr>
    </w:p>
    <w:p w14:paraId="5D276632" w14:textId="77777777" w:rsidR="00CA2A9C" w:rsidRPr="001547A8" w:rsidRDefault="00CA2A9C" w:rsidP="00CA2A9C">
      <w:pPr>
        <w:keepNext/>
        <w:pBdr>
          <w:top w:val="single" w:sz="4" w:space="1" w:color="auto"/>
          <w:left w:val="single" w:sz="4" w:space="4" w:color="auto"/>
          <w:bottom w:val="single" w:sz="4" w:space="1" w:color="auto"/>
          <w:right w:val="single" w:sz="4" w:space="4" w:color="auto"/>
        </w:pBdr>
        <w:shd w:val="clear" w:color="auto" w:fill="FABF8F"/>
        <w:jc w:val="center"/>
        <w:outlineLvl w:val="2"/>
        <w:rPr>
          <w:rFonts w:ascii="Arial" w:eastAsia="Times New Roman" w:hAnsi="Arial" w:cs="Arial"/>
          <w:b/>
          <w:sz w:val="36"/>
          <w:szCs w:val="36"/>
        </w:rPr>
      </w:pPr>
      <w:r w:rsidRPr="001547A8">
        <w:rPr>
          <w:rFonts w:ascii="Arial" w:eastAsia="Times New Roman" w:hAnsi="Arial" w:cs="Arial"/>
          <w:b/>
          <w:sz w:val="36"/>
          <w:szCs w:val="36"/>
        </w:rPr>
        <w:lastRenderedPageBreak/>
        <w:t>CONDITION DE MISE EN ŒUVRE DE L’OPTION FACULTATIVE AU BACCALAUREAT</w:t>
      </w:r>
    </w:p>
    <w:p w14:paraId="4B88864C" w14:textId="77777777" w:rsidR="00CA2A9C" w:rsidRPr="001547A8" w:rsidRDefault="00CA2A9C" w:rsidP="00CA2A9C">
      <w:pPr>
        <w:tabs>
          <w:tab w:val="left" w:pos="720"/>
        </w:tabs>
        <w:jc w:val="both"/>
        <w:rPr>
          <w:rFonts w:ascii="Arial" w:hAnsi="Arial" w:cs="Arial"/>
        </w:rPr>
      </w:pPr>
    </w:p>
    <w:p w14:paraId="4F94EE4C" w14:textId="77777777" w:rsidR="00CA2A9C" w:rsidRPr="001547A8" w:rsidRDefault="00CA2A9C" w:rsidP="00CA2A9C">
      <w:pPr>
        <w:tabs>
          <w:tab w:val="left" w:pos="720"/>
        </w:tabs>
        <w:jc w:val="both"/>
        <w:rPr>
          <w:rFonts w:ascii="Arial" w:hAnsi="Arial" w:cs="Arial"/>
          <w:b/>
        </w:rPr>
      </w:pPr>
    </w:p>
    <w:p w14:paraId="1F86A789" w14:textId="77777777" w:rsidR="00CA2A9C" w:rsidRPr="008430CF" w:rsidRDefault="00CA2A9C" w:rsidP="00CA2A9C">
      <w:pPr>
        <w:tabs>
          <w:tab w:val="left" w:pos="720"/>
        </w:tabs>
        <w:jc w:val="both"/>
        <w:rPr>
          <w:rFonts w:ascii="Arial" w:hAnsi="Arial" w:cs="Arial"/>
          <w:b/>
          <w:sz w:val="22"/>
          <w:szCs w:val="22"/>
        </w:rPr>
      </w:pPr>
      <w:r w:rsidRPr="008430CF">
        <w:rPr>
          <w:rFonts w:ascii="Arial" w:hAnsi="Arial" w:cs="Arial"/>
          <w:b/>
          <w:sz w:val="22"/>
          <w:szCs w:val="22"/>
        </w:rPr>
        <w:t>Rappel du cadre réglementaire du haut niveau du sport scolaire :</w:t>
      </w:r>
    </w:p>
    <w:p w14:paraId="0BD60904" w14:textId="77777777" w:rsidR="00CA2A9C" w:rsidRPr="008430CF" w:rsidRDefault="00CA2A9C" w:rsidP="00CA2A9C">
      <w:pPr>
        <w:tabs>
          <w:tab w:val="left" w:pos="720"/>
        </w:tabs>
        <w:jc w:val="both"/>
        <w:rPr>
          <w:rFonts w:ascii="Arial" w:hAnsi="Arial" w:cs="Arial"/>
          <w:b/>
          <w:sz w:val="22"/>
          <w:szCs w:val="22"/>
        </w:rPr>
      </w:pPr>
    </w:p>
    <w:p w14:paraId="2D24948E" w14:textId="77777777" w:rsidR="00CA2A9C" w:rsidRPr="008430CF" w:rsidRDefault="00CA2A9C" w:rsidP="00CA2A9C">
      <w:pPr>
        <w:tabs>
          <w:tab w:val="left" w:pos="720"/>
        </w:tabs>
        <w:jc w:val="both"/>
        <w:rPr>
          <w:rFonts w:ascii="Arial" w:eastAsia="SimSun" w:hAnsi="Arial" w:cs="Arial"/>
          <w:sz w:val="22"/>
          <w:szCs w:val="22"/>
          <w:lang w:eastAsia="zh-CN"/>
        </w:rPr>
      </w:pPr>
      <w:r w:rsidRPr="008430CF">
        <w:rPr>
          <w:rFonts w:ascii="Arial" w:eastAsia="SimSun" w:hAnsi="Arial" w:cs="Arial"/>
          <w:sz w:val="22"/>
          <w:szCs w:val="22"/>
          <w:lang w:eastAsia="zh-CN"/>
        </w:rPr>
        <w:t>La circulaire n°2012-093 du 08 juin 2012</w:t>
      </w:r>
    </w:p>
    <w:p w14:paraId="6F63C49B" w14:textId="77777777" w:rsidR="00CA2A9C" w:rsidRPr="008430CF" w:rsidRDefault="00CA2A9C" w:rsidP="00CA2A9C">
      <w:pPr>
        <w:tabs>
          <w:tab w:val="left" w:pos="720"/>
        </w:tabs>
        <w:jc w:val="both"/>
        <w:rPr>
          <w:rFonts w:ascii="Arial" w:hAnsi="Arial" w:cs="Arial"/>
          <w:sz w:val="22"/>
          <w:szCs w:val="22"/>
        </w:rPr>
      </w:pPr>
    </w:p>
    <w:p w14:paraId="617A50EA" w14:textId="77777777" w:rsidR="00CA2A9C" w:rsidRPr="008430CF" w:rsidRDefault="00CA2A9C" w:rsidP="00CA2A9C">
      <w:pPr>
        <w:tabs>
          <w:tab w:val="left" w:pos="720"/>
        </w:tabs>
        <w:spacing w:line="360" w:lineRule="auto"/>
        <w:jc w:val="both"/>
        <w:rPr>
          <w:rFonts w:ascii="Arial" w:hAnsi="Arial" w:cs="Arial"/>
          <w:sz w:val="22"/>
          <w:szCs w:val="22"/>
        </w:rPr>
      </w:pPr>
      <w:r w:rsidRPr="008430CF">
        <w:rPr>
          <w:rFonts w:ascii="Arial" w:hAnsi="Arial" w:cs="Arial"/>
          <w:b/>
          <w:kern w:val="36"/>
          <w:sz w:val="22"/>
          <w:szCs w:val="22"/>
        </w:rPr>
        <w:t xml:space="preserve"> « </w:t>
      </w:r>
      <w:r w:rsidRPr="008430CF">
        <w:rPr>
          <w:rFonts w:ascii="Arial" w:hAnsi="Arial" w:cs="Arial"/>
          <w:bCs/>
          <w:sz w:val="22"/>
          <w:szCs w:val="22"/>
        </w:rPr>
        <w:t>Évaluation</w:t>
      </w:r>
      <w:r w:rsidRPr="008430CF">
        <w:rPr>
          <w:rFonts w:ascii="Arial" w:hAnsi="Arial" w:cs="Arial"/>
          <w:b/>
          <w:bCs/>
          <w:sz w:val="22"/>
          <w:szCs w:val="22"/>
        </w:rPr>
        <w:t xml:space="preserve"> </w:t>
      </w:r>
      <w:r w:rsidRPr="008430CF">
        <w:rPr>
          <w:rFonts w:ascii="Arial" w:hAnsi="Arial" w:cs="Arial"/>
          <w:bCs/>
          <w:sz w:val="22"/>
          <w:szCs w:val="22"/>
        </w:rPr>
        <w:t>de l'éducation physique et sportive aux baccalauréats de l'enseignement général et technologique - Liste nationale d'épreuves et référentiel national d'évaluation</w:t>
      </w:r>
      <w:r w:rsidRPr="008430CF">
        <w:rPr>
          <w:rFonts w:ascii="Arial" w:hAnsi="Arial" w:cs="Arial"/>
          <w:b/>
          <w:bCs/>
          <w:sz w:val="22"/>
          <w:szCs w:val="22"/>
        </w:rPr>
        <w:t> »</w:t>
      </w:r>
      <w:r w:rsidRPr="008430CF">
        <w:rPr>
          <w:rFonts w:ascii="Arial" w:hAnsi="Arial" w:cs="Arial"/>
          <w:sz w:val="22"/>
          <w:szCs w:val="22"/>
        </w:rPr>
        <w:t xml:space="preserve">, il est précisé que « les jeunes officiels certifiés au niveau national ou international… peuvent valider un enseignement facultatif ponctuel à l'identique des sportifs de haut niveau, à savoir : la part réservée à la pratique sportive est automatiquement validée à 16 points, les 4 points restants sont attribués à l'occasion d'un entretien permettant d'attester de leurs connaissances scientifiques, techniques, réglementaires et de la réflexion du candidat sur sa pratique » </w:t>
      </w:r>
    </w:p>
    <w:p w14:paraId="2C7EFC59" w14:textId="77777777" w:rsidR="00CA2A9C" w:rsidRPr="008430CF" w:rsidRDefault="00CA2A9C" w:rsidP="00CA2A9C">
      <w:pPr>
        <w:tabs>
          <w:tab w:val="left" w:pos="720"/>
        </w:tabs>
        <w:spacing w:line="360" w:lineRule="auto"/>
        <w:jc w:val="both"/>
        <w:rPr>
          <w:rFonts w:ascii="Arial" w:hAnsi="Arial" w:cs="Arial"/>
          <w:sz w:val="22"/>
          <w:szCs w:val="22"/>
        </w:rPr>
      </w:pPr>
      <w:r w:rsidRPr="008430CF">
        <w:rPr>
          <w:rFonts w:ascii="Arial" w:hAnsi="Arial" w:cs="Arial"/>
          <w:sz w:val="22"/>
          <w:szCs w:val="22"/>
        </w:rPr>
        <w:t>« Les listes des candidats concernés sont proposées par les fédérations sportives scolaires (UNSS, UGSEL)».</w:t>
      </w:r>
    </w:p>
    <w:p w14:paraId="1EA3A5EB" w14:textId="77777777" w:rsidR="00CA2A9C" w:rsidRPr="008430CF" w:rsidRDefault="00CA2A9C" w:rsidP="00CA2A9C">
      <w:pPr>
        <w:tabs>
          <w:tab w:val="left" w:pos="720"/>
        </w:tabs>
        <w:jc w:val="both"/>
        <w:rPr>
          <w:rFonts w:ascii="Arial" w:hAnsi="Arial" w:cs="Arial"/>
          <w:sz w:val="22"/>
          <w:szCs w:val="22"/>
        </w:rPr>
      </w:pPr>
    </w:p>
    <w:p w14:paraId="0720FC12" w14:textId="77777777" w:rsidR="00CA2A9C" w:rsidRDefault="00CA2A9C" w:rsidP="00CA2A9C">
      <w:pPr>
        <w:rPr>
          <w:rFonts w:ascii="Arial" w:eastAsia="SimSun" w:hAnsi="Arial" w:cs="Arial"/>
          <w:sz w:val="22"/>
          <w:szCs w:val="22"/>
          <w:lang w:eastAsia="zh-CN"/>
        </w:rPr>
      </w:pPr>
      <w:r w:rsidRPr="008430CF">
        <w:rPr>
          <w:rFonts w:ascii="Arial" w:eastAsia="SimSun" w:hAnsi="Arial" w:cs="Arial"/>
          <w:sz w:val="22"/>
          <w:szCs w:val="22"/>
          <w:lang w:eastAsia="zh-CN"/>
        </w:rPr>
        <w:t>L’arrêté du 07 juillet 2015 :</w:t>
      </w:r>
    </w:p>
    <w:p w14:paraId="1772EDE6" w14:textId="77777777" w:rsidR="00CA2A9C" w:rsidRDefault="00CA2A9C" w:rsidP="00CA2A9C">
      <w:pPr>
        <w:rPr>
          <w:rFonts w:ascii="Arial" w:eastAsia="SimSun" w:hAnsi="Arial" w:cs="Arial"/>
          <w:sz w:val="22"/>
          <w:szCs w:val="22"/>
          <w:lang w:eastAsia="zh-CN"/>
        </w:rPr>
      </w:pPr>
    </w:p>
    <w:p w14:paraId="2F1D3C3D" w14:textId="77777777" w:rsidR="00CA2A9C" w:rsidRPr="008430CF" w:rsidRDefault="00CA2A9C" w:rsidP="00CA2A9C">
      <w:pPr>
        <w:spacing w:line="360" w:lineRule="auto"/>
        <w:rPr>
          <w:rFonts w:ascii="Arial" w:hAnsi="Arial" w:cs="Arial"/>
          <w:sz w:val="22"/>
          <w:szCs w:val="22"/>
        </w:rPr>
      </w:pPr>
      <w:r w:rsidRPr="008430CF">
        <w:rPr>
          <w:rFonts w:ascii="Arial" w:eastAsia="SimSun" w:hAnsi="Arial" w:cs="Arial"/>
          <w:sz w:val="22"/>
          <w:szCs w:val="22"/>
          <w:lang w:eastAsia="zh-CN"/>
        </w:rPr>
        <w:t>c</w:t>
      </w:r>
      <w:r w:rsidRPr="008430CF">
        <w:rPr>
          <w:rFonts w:ascii="Arial" w:hAnsi="Arial" w:cs="Arial"/>
          <w:sz w:val="22"/>
          <w:szCs w:val="22"/>
        </w:rPr>
        <w:t>réation d’une unité facultative d’EPS pour le baccalauréat professionnel : « …</w:t>
      </w:r>
      <w:r w:rsidRPr="008430CF">
        <w:rPr>
          <w:rFonts w:ascii="Arial" w:hAnsi="Arial" w:cs="Arial"/>
          <w:i/>
          <w:sz w:val="22"/>
          <w:szCs w:val="22"/>
        </w:rPr>
        <w:t xml:space="preserve">les candidats scolaires des établissements publics et privés engagés à haut niveau dans le cadre du sport scolaire, lauréats des podiums nationaux et jeunes officiels certifiés de niveau national ou international » </w:t>
      </w:r>
      <w:r w:rsidRPr="008430CF">
        <w:rPr>
          <w:rFonts w:ascii="Arial" w:hAnsi="Arial" w:cs="Arial"/>
          <w:sz w:val="22"/>
          <w:szCs w:val="22"/>
        </w:rPr>
        <w:t xml:space="preserve">valident automatiquement la note de 16/20. </w:t>
      </w:r>
    </w:p>
    <w:p w14:paraId="0F9CC608" w14:textId="77777777" w:rsidR="00CA2A9C" w:rsidRPr="008430CF" w:rsidRDefault="00CA2A9C" w:rsidP="00CA2A9C">
      <w:pPr>
        <w:rPr>
          <w:rFonts w:ascii="Arial" w:hAnsi="Arial" w:cs="Arial"/>
          <w:sz w:val="22"/>
          <w:szCs w:val="22"/>
        </w:rPr>
      </w:pPr>
    </w:p>
    <w:p w14:paraId="0C65DA88" w14:textId="77777777" w:rsidR="00CA2A9C" w:rsidRPr="008430CF" w:rsidRDefault="00CA2A9C" w:rsidP="00CA2A9C">
      <w:pPr>
        <w:rPr>
          <w:rFonts w:ascii="Arial" w:hAnsi="Arial" w:cs="Arial"/>
          <w:sz w:val="22"/>
          <w:szCs w:val="22"/>
        </w:rPr>
      </w:pPr>
      <w:r w:rsidRPr="008430CF">
        <w:rPr>
          <w:rFonts w:ascii="Arial" w:hAnsi="Arial" w:cs="Arial"/>
          <w:sz w:val="22"/>
          <w:szCs w:val="22"/>
        </w:rPr>
        <w:t>L’entretien sur 4 points est obligatoire (arrêté du 07/07/15 et BO n°32 du 03/09/15).</w:t>
      </w:r>
    </w:p>
    <w:p w14:paraId="3A7D3AAB" w14:textId="77777777" w:rsidR="00CA2A9C" w:rsidRPr="008430CF" w:rsidRDefault="00CA2A9C" w:rsidP="00CA2A9C">
      <w:pPr>
        <w:tabs>
          <w:tab w:val="left" w:pos="720"/>
        </w:tabs>
        <w:jc w:val="both"/>
        <w:rPr>
          <w:rFonts w:ascii="Arial" w:hAnsi="Arial" w:cs="Arial"/>
          <w:sz w:val="22"/>
          <w:szCs w:val="22"/>
        </w:rPr>
      </w:pPr>
    </w:p>
    <w:p w14:paraId="714092DA" w14:textId="77777777" w:rsidR="00CA2A9C" w:rsidRPr="008430CF" w:rsidRDefault="00CA2A9C" w:rsidP="00CA2A9C">
      <w:pPr>
        <w:tabs>
          <w:tab w:val="left" w:pos="720"/>
        </w:tabs>
        <w:jc w:val="both"/>
        <w:rPr>
          <w:rFonts w:ascii="Arial" w:hAnsi="Arial" w:cs="Arial"/>
          <w:sz w:val="22"/>
          <w:szCs w:val="22"/>
        </w:rPr>
      </w:pPr>
      <w:r w:rsidRPr="008430CF">
        <w:rPr>
          <w:rFonts w:ascii="Arial" w:hAnsi="Arial" w:cs="Arial"/>
          <w:sz w:val="22"/>
          <w:szCs w:val="22"/>
        </w:rPr>
        <w:t xml:space="preserve">Ce qui signifie que : </w:t>
      </w:r>
    </w:p>
    <w:p w14:paraId="554EA224" w14:textId="77777777" w:rsidR="00CA2A9C" w:rsidRPr="008430CF" w:rsidRDefault="00CA2A9C" w:rsidP="00CA2A9C">
      <w:pPr>
        <w:tabs>
          <w:tab w:val="left" w:pos="720"/>
        </w:tabs>
        <w:jc w:val="both"/>
        <w:rPr>
          <w:rFonts w:ascii="Arial" w:hAnsi="Arial" w:cs="Arial"/>
          <w:sz w:val="22"/>
          <w:szCs w:val="22"/>
        </w:rPr>
      </w:pPr>
    </w:p>
    <w:p w14:paraId="44AF1D1D" w14:textId="77777777" w:rsidR="00CA2A9C" w:rsidRPr="008430CF" w:rsidRDefault="00CA2A9C" w:rsidP="00CA2A9C">
      <w:pPr>
        <w:numPr>
          <w:ilvl w:val="0"/>
          <w:numId w:val="2"/>
        </w:numPr>
        <w:tabs>
          <w:tab w:val="left" w:pos="720"/>
        </w:tabs>
        <w:jc w:val="both"/>
        <w:rPr>
          <w:rFonts w:ascii="Arial" w:hAnsi="Arial" w:cs="Arial"/>
          <w:sz w:val="22"/>
          <w:szCs w:val="22"/>
        </w:rPr>
      </w:pPr>
      <w:r w:rsidRPr="008430CF">
        <w:rPr>
          <w:rFonts w:ascii="Arial" w:hAnsi="Arial" w:cs="Arial"/>
          <w:sz w:val="22"/>
          <w:szCs w:val="22"/>
        </w:rPr>
        <w:t xml:space="preserve">L’évaluation rend compte des compétences acquises du jeune arbitre aux différents niveaux de certification (départemental, académique, national, international). Cela suppose la mise en place d’une cohérence et d’une progression dans la formation. </w:t>
      </w:r>
    </w:p>
    <w:p w14:paraId="0CFCB9CE" w14:textId="77777777" w:rsidR="00CA2A9C" w:rsidRPr="008430CF" w:rsidRDefault="00CA2A9C" w:rsidP="00CA2A9C">
      <w:pPr>
        <w:tabs>
          <w:tab w:val="left" w:pos="720"/>
        </w:tabs>
        <w:ind w:left="720"/>
        <w:jc w:val="both"/>
        <w:rPr>
          <w:rFonts w:ascii="Arial" w:hAnsi="Arial" w:cs="Arial"/>
          <w:sz w:val="22"/>
          <w:szCs w:val="22"/>
        </w:rPr>
      </w:pPr>
    </w:p>
    <w:p w14:paraId="5670C643" w14:textId="77777777" w:rsidR="00CA2A9C" w:rsidRPr="008430CF" w:rsidRDefault="00CA2A9C" w:rsidP="00CA2A9C">
      <w:pPr>
        <w:numPr>
          <w:ilvl w:val="0"/>
          <w:numId w:val="2"/>
        </w:numPr>
        <w:tabs>
          <w:tab w:val="left" w:pos="720"/>
        </w:tabs>
        <w:jc w:val="both"/>
        <w:rPr>
          <w:rFonts w:ascii="Arial" w:hAnsi="Arial" w:cs="Arial"/>
          <w:sz w:val="22"/>
          <w:szCs w:val="22"/>
        </w:rPr>
      </w:pPr>
      <w:r w:rsidRPr="008430CF">
        <w:rPr>
          <w:rFonts w:ascii="Arial" w:hAnsi="Arial" w:cs="Arial"/>
          <w:sz w:val="22"/>
          <w:szCs w:val="22"/>
        </w:rPr>
        <w:t>Pour prétendre aux 16 points de l’enseignement facultatif ponctuel, le jeune arbitre doit avoir officié et obtenu sa certification durant sa « scolarité en classe de seconde ou première de lycée d'enseignement général et technologique » à l’occasion d’un championnat de France UNSS (</w:t>
      </w:r>
      <w:r w:rsidRPr="008430CF">
        <w:rPr>
          <w:rFonts w:ascii="Arial" w:hAnsi="Arial" w:cs="Arial"/>
          <w:i/>
          <w:sz w:val="22"/>
          <w:szCs w:val="22"/>
        </w:rPr>
        <w:t>circulaire n° 2013-131 du 28-8-2013</w:t>
      </w:r>
      <w:r w:rsidRPr="008430CF">
        <w:rPr>
          <w:rFonts w:ascii="Arial" w:hAnsi="Arial" w:cs="Arial"/>
          <w:sz w:val="22"/>
          <w:szCs w:val="22"/>
        </w:rPr>
        <w:t xml:space="preserve">). </w:t>
      </w:r>
    </w:p>
    <w:p w14:paraId="3F72DB8C" w14:textId="77777777" w:rsidR="00CA2A9C" w:rsidRPr="008430CF" w:rsidRDefault="00CA2A9C" w:rsidP="00CA2A9C">
      <w:pPr>
        <w:ind w:left="708"/>
        <w:rPr>
          <w:rFonts w:ascii="Arial" w:eastAsia="Times New Roman" w:hAnsi="Arial" w:cs="Arial"/>
          <w:sz w:val="22"/>
          <w:szCs w:val="22"/>
        </w:rPr>
      </w:pPr>
    </w:p>
    <w:p w14:paraId="345D5038" w14:textId="77777777" w:rsidR="00CA2A9C" w:rsidRPr="008430CF" w:rsidRDefault="00CA2A9C" w:rsidP="00CA2A9C">
      <w:pPr>
        <w:numPr>
          <w:ilvl w:val="0"/>
          <w:numId w:val="2"/>
        </w:numPr>
        <w:jc w:val="both"/>
        <w:rPr>
          <w:rFonts w:ascii="Arial" w:hAnsi="Arial" w:cs="Arial"/>
          <w:sz w:val="22"/>
          <w:szCs w:val="22"/>
        </w:rPr>
      </w:pPr>
      <w:r w:rsidRPr="008430CF">
        <w:rPr>
          <w:rFonts w:ascii="Arial" w:hAnsi="Arial" w:cs="Arial"/>
          <w:sz w:val="22"/>
          <w:szCs w:val="22"/>
        </w:rPr>
        <w:t>La validation d’un niveau national du jeune arbitre doit au minimum correspondre au niveau 5 de compétence exigé dans le cadre de l’enseignement facultatif au baccalauréat EPS.</w:t>
      </w:r>
    </w:p>
    <w:p w14:paraId="7ADB3D52" w14:textId="77777777" w:rsidR="00CA2A9C" w:rsidRPr="008430CF" w:rsidRDefault="00CA2A9C" w:rsidP="00CA2A9C">
      <w:pPr>
        <w:ind w:left="708"/>
        <w:rPr>
          <w:rFonts w:ascii="Arial" w:eastAsia="Times New Roman" w:hAnsi="Arial" w:cs="Arial"/>
          <w:sz w:val="22"/>
          <w:szCs w:val="22"/>
        </w:rPr>
      </w:pPr>
    </w:p>
    <w:p w14:paraId="47CC6FD8" w14:textId="77777777" w:rsidR="00CA2A9C" w:rsidRPr="008430CF" w:rsidRDefault="00CA2A9C" w:rsidP="00CA2A9C">
      <w:pPr>
        <w:numPr>
          <w:ilvl w:val="0"/>
          <w:numId w:val="2"/>
        </w:numPr>
        <w:jc w:val="both"/>
        <w:rPr>
          <w:rFonts w:ascii="Arial" w:hAnsi="Arial" w:cs="Arial"/>
          <w:sz w:val="22"/>
          <w:szCs w:val="22"/>
        </w:rPr>
      </w:pPr>
      <w:r w:rsidRPr="008430CF">
        <w:rPr>
          <w:rFonts w:ascii="Arial" w:hAnsi="Arial" w:cs="Arial"/>
          <w:sz w:val="22"/>
          <w:szCs w:val="22"/>
        </w:rPr>
        <w:t>Ces dispositions ne sont pas valables pour tous les rôles hormis jeune arbitre et jeune juge.</w:t>
      </w:r>
    </w:p>
    <w:p w14:paraId="08EB9175" w14:textId="77777777" w:rsidR="00CA2A9C" w:rsidRPr="008430CF" w:rsidRDefault="00CA2A9C" w:rsidP="00CA2A9C">
      <w:pPr>
        <w:rPr>
          <w:rFonts w:ascii="Arial" w:hAnsi="Arial" w:cs="Arial"/>
          <w:b/>
          <w:bCs/>
          <w:sz w:val="22"/>
          <w:szCs w:val="22"/>
        </w:rPr>
      </w:pPr>
    </w:p>
    <w:p w14:paraId="5037DCC4" w14:textId="77777777" w:rsidR="00CA2A9C" w:rsidRPr="008430CF" w:rsidRDefault="00CA2A9C" w:rsidP="00CA2A9C">
      <w:pPr>
        <w:rPr>
          <w:rFonts w:ascii="Arial" w:hAnsi="Arial" w:cs="Arial"/>
          <w:b/>
          <w:bCs/>
          <w:sz w:val="22"/>
          <w:szCs w:val="22"/>
        </w:rPr>
      </w:pPr>
    </w:p>
    <w:p w14:paraId="0A1D2BF0" w14:textId="77777777" w:rsidR="00CA2A9C" w:rsidRPr="008430CF" w:rsidRDefault="00CA2A9C" w:rsidP="00CA2A9C">
      <w:pPr>
        <w:rPr>
          <w:sz w:val="22"/>
          <w:szCs w:val="22"/>
        </w:rPr>
      </w:pPr>
    </w:p>
    <w:p w14:paraId="1C2B5CC6" w14:textId="77777777" w:rsidR="00CA2A9C" w:rsidRPr="008430CF" w:rsidRDefault="00CA2A9C" w:rsidP="00CA2A9C">
      <w:pPr>
        <w:rPr>
          <w:sz w:val="22"/>
          <w:szCs w:val="22"/>
        </w:rPr>
      </w:pPr>
    </w:p>
    <w:p w14:paraId="4692CF74" w14:textId="77777777" w:rsidR="00CA2A9C" w:rsidRPr="008430CF" w:rsidRDefault="00CA2A9C" w:rsidP="00CA2A9C">
      <w:pPr>
        <w:rPr>
          <w:sz w:val="22"/>
          <w:szCs w:val="22"/>
        </w:rPr>
      </w:pPr>
    </w:p>
    <w:p w14:paraId="092D5F79" w14:textId="77777777" w:rsidR="00CA2A9C" w:rsidRPr="008430CF" w:rsidRDefault="00CA2A9C" w:rsidP="00CA2A9C">
      <w:pPr>
        <w:rPr>
          <w:sz w:val="22"/>
          <w:szCs w:val="22"/>
        </w:rPr>
      </w:pPr>
    </w:p>
    <w:p w14:paraId="2CB45FA1" w14:textId="77777777" w:rsidR="00CA2A9C" w:rsidRPr="008430CF" w:rsidRDefault="00CA2A9C" w:rsidP="00CA2A9C">
      <w:pPr>
        <w:rPr>
          <w:sz w:val="22"/>
          <w:szCs w:val="22"/>
        </w:rPr>
      </w:pPr>
    </w:p>
    <w:p w14:paraId="1EC55F95" w14:textId="77777777" w:rsidR="00CA2A9C" w:rsidRPr="008430CF" w:rsidRDefault="00CA2A9C" w:rsidP="00CA2A9C">
      <w:pPr>
        <w:rPr>
          <w:sz w:val="22"/>
          <w:szCs w:val="22"/>
        </w:rPr>
      </w:pPr>
    </w:p>
    <w:p w14:paraId="14F0A488" w14:textId="77777777" w:rsidR="00CA2A9C" w:rsidRPr="008430CF" w:rsidRDefault="00CA2A9C" w:rsidP="00CA2A9C">
      <w:pPr>
        <w:rPr>
          <w:rFonts w:ascii="Arial" w:hAnsi="Arial" w:cs="Arial"/>
          <w:b/>
          <w:bCs/>
          <w:sz w:val="22"/>
          <w:szCs w:val="22"/>
        </w:rPr>
      </w:pPr>
    </w:p>
    <w:p w14:paraId="6EE4C13B" w14:textId="77777777" w:rsidR="00CA2A9C" w:rsidRPr="001547A8" w:rsidRDefault="00CA2A9C" w:rsidP="00CA2A9C">
      <w:pPr>
        <w:keepNext/>
        <w:pBdr>
          <w:top w:val="single" w:sz="4" w:space="1" w:color="auto"/>
          <w:left w:val="single" w:sz="4" w:space="4" w:color="auto"/>
          <w:bottom w:val="single" w:sz="4" w:space="1" w:color="auto"/>
          <w:right w:val="single" w:sz="4" w:space="4" w:color="auto"/>
        </w:pBdr>
        <w:shd w:val="clear" w:color="auto" w:fill="FABF8F"/>
        <w:jc w:val="center"/>
        <w:outlineLvl w:val="2"/>
        <w:rPr>
          <w:rFonts w:ascii="Arial" w:eastAsia="Times New Roman" w:hAnsi="Arial" w:cs="Arial"/>
          <w:b/>
          <w:sz w:val="36"/>
          <w:szCs w:val="36"/>
        </w:rPr>
      </w:pPr>
      <w:r w:rsidRPr="001547A8">
        <w:rPr>
          <w:rFonts w:ascii="Arial" w:eastAsia="Times New Roman" w:hAnsi="Arial" w:cs="Arial"/>
          <w:b/>
          <w:sz w:val="36"/>
          <w:szCs w:val="36"/>
        </w:rPr>
        <w:lastRenderedPageBreak/>
        <w:t>PRESENTATION DE L’ACTIVITE</w:t>
      </w:r>
    </w:p>
    <w:p w14:paraId="58D5EDBE" w14:textId="77777777" w:rsidR="00CA2A9C" w:rsidRPr="001547A8" w:rsidRDefault="00CA2A9C" w:rsidP="00CA2A9C">
      <w:pPr>
        <w:rPr>
          <w:rFonts w:ascii="Arial" w:hAnsi="Arial" w:cs="Arial"/>
          <w:b/>
        </w:rPr>
      </w:pPr>
    </w:p>
    <w:p w14:paraId="220E6EDD" w14:textId="77777777" w:rsidR="00CA2A9C" w:rsidRPr="001547A8" w:rsidRDefault="00CA2A9C" w:rsidP="00CA2A9C">
      <w:pPr>
        <w:rPr>
          <w:rFonts w:ascii="Arial" w:hAnsi="Arial" w:cs="Arial"/>
          <w:b/>
        </w:rPr>
      </w:pPr>
    </w:p>
    <w:p w14:paraId="1EBFC9C9" w14:textId="6C399343" w:rsidR="00CA2A9C" w:rsidRPr="001676D5" w:rsidRDefault="00CA2A9C" w:rsidP="00CA2A9C">
      <w:pPr>
        <w:rPr>
          <w:rFonts w:ascii="Arial" w:hAnsi="Arial" w:cs="Arial"/>
          <w:b/>
          <w:sz w:val="20"/>
          <w:szCs w:val="20"/>
        </w:rPr>
      </w:pPr>
      <w:r>
        <w:rPr>
          <w:rFonts w:ascii="Arial" w:hAnsi="Arial" w:cs="Arial"/>
          <w:b/>
          <w:sz w:val="20"/>
          <w:szCs w:val="20"/>
        </w:rPr>
        <w:t>Le H</w:t>
      </w:r>
      <w:r w:rsidRPr="001676D5">
        <w:rPr>
          <w:rFonts w:ascii="Arial" w:hAnsi="Arial" w:cs="Arial"/>
          <w:b/>
          <w:sz w:val="20"/>
          <w:szCs w:val="20"/>
        </w:rPr>
        <w:t>andball</w:t>
      </w:r>
    </w:p>
    <w:p w14:paraId="3EACF205" w14:textId="77777777" w:rsidR="00CA2A9C" w:rsidRPr="001676D5" w:rsidRDefault="00CA2A9C" w:rsidP="00CA2A9C">
      <w:pPr>
        <w:rPr>
          <w:rFonts w:ascii="Arial" w:hAnsi="Arial" w:cs="Arial"/>
          <w:b/>
          <w:sz w:val="20"/>
          <w:szCs w:val="20"/>
        </w:rPr>
      </w:pPr>
    </w:p>
    <w:p w14:paraId="0BCD8708" w14:textId="203E0046" w:rsidR="00CA2A9C" w:rsidRPr="001676D5" w:rsidRDefault="00CA2A9C" w:rsidP="00CA2A9C">
      <w:pPr>
        <w:numPr>
          <w:ilvl w:val="0"/>
          <w:numId w:val="24"/>
        </w:numPr>
        <w:jc w:val="both"/>
        <w:rPr>
          <w:rFonts w:ascii="Arial" w:eastAsia="Times New Roman" w:hAnsi="Arial" w:cs="Arial"/>
          <w:sz w:val="20"/>
          <w:szCs w:val="20"/>
        </w:rPr>
      </w:pPr>
      <w:r>
        <w:rPr>
          <w:rFonts w:ascii="Arial" w:eastAsia="Times New Roman" w:hAnsi="Arial" w:cs="Arial"/>
          <w:sz w:val="20"/>
          <w:szCs w:val="20"/>
        </w:rPr>
        <w:t>Le H</w:t>
      </w:r>
      <w:r w:rsidRPr="001676D5">
        <w:rPr>
          <w:rFonts w:ascii="Arial" w:eastAsia="Times New Roman" w:hAnsi="Arial" w:cs="Arial"/>
          <w:sz w:val="20"/>
          <w:szCs w:val="20"/>
        </w:rPr>
        <w:t>andball est un sport collectif où deux équipes de sept joueurs s'affrontent avec un ballon sur un terrain rectangulaire de dimensions 40 m par 20 m, séparé en deux camps. Le nom est un emprunt de l'allemand (1912) : die Hand (« la main ») et der Ball (« la balle », mot prononcé comme en français).</w:t>
      </w:r>
    </w:p>
    <w:p w14:paraId="66C1EFE2" w14:textId="77777777" w:rsidR="00CA2A9C" w:rsidRPr="001676D5" w:rsidRDefault="00CA2A9C" w:rsidP="00CA2A9C">
      <w:pPr>
        <w:ind w:left="720"/>
        <w:jc w:val="both"/>
        <w:rPr>
          <w:rFonts w:ascii="Arial" w:eastAsia="Times New Roman" w:hAnsi="Arial" w:cs="Arial"/>
          <w:sz w:val="20"/>
          <w:szCs w:val="20"/>
        </w:rPr>
      </w:pPr>
    </w:p>
    <w:p w14:paraId="391C90DC" w14:textId="717138F3" w:rsidR="00CA2A9C" w:rsidRPr="001676D5" w:rsidRDefault="00CA2A9C" w:rsidP="00CA2A9C">
      <w:pPr>
        <w:numPr>
          <w:ilvl w:val="0"/>
          <w:numId w:val="24"/>
        </w:numPr>
        <w:jc w:val="both"/>
        <w:rPr>
          <w:rFonts w:ascii="Arial" w:eastAsia="Times New Roman" w:hAnsi="Arial" w:cs="Arial"/>
          <w:sz w:val="20"/>
          <w:szCs w:val="20"/>
        </w:rPr>
      </w:pPr>
      <w:r>
        <w:rPr>
          <w:rFonts w:ascii="Arial" w:eastAsia="Times New Roman" w:hAnsi="Arial" w:cs="Arial"/>
          <w:sz w:val="20"/>
          <w:szCs w:val="20"/>
        </w:rPr>
        <w:t>Le H</w:t>
      </w:r>
      <w:r w:rsidRPr="001676D5">
        <w:rPr>
          <w:rFonts w:ascii="Arial" w:eastAsia="Times New Roman" w:hAnsi="Arial" w:cs="Arial"/>
          <w:sz w:val="20"/>
          <w:szCs w:val="20"/>
        </w:rPr>
        <w:t>andball se définit comme un jeu de coopération/confrontation où les espaces de jeu sont interpénétrés. La cible est relativement petite et gardée. Elle est mise à distance des joueurs de champ par une zone inaccessible.</w:t>
      </w:r>
    </w:p>
    <w:p w14:paraId="17EE2702" w14:textId="77777777" w:rsidR="00CA2A9C" w:rsidRPr="001676D5" w:rsidRDefault="00CA2A9C" w:rsidP="00CA2A9C">
      <w:pPr>
        <w:ind w:left="720"/>
        <w:jc w:val="both"/>
        <w:rPr>
          <w:rFonts w:ascii="Arial" w:eastAsia="Times New Roman" w:hAnsi="Arial" w:cs="Arial"/>
          <w:sz w:val="20"/>
          <w:szCs w:val="20"/>
        </w:rPr>
      </w:pPr>
    </w:p>
    <w:p w14:paraId="265B3E76" w14:textId="780361A7" w:rsidR="00CA2A9C" w:rsidRPr="001676D5" w:rsidRDefault="00CA2A9C" w:rsidP="00CA2A9C">
      <w:pPr>
        <w:numPr>
          <w:ilvl w:val="0"/>
          <w:numId w:val="24"/>
        </w:numPr>
        <w:jc w:val="both"/>
        <w:rPr>
          <w:rFonts w:ascii="Arial" w:eastAsia="Times New Roman" w:hAnsi="Arial" w:cs="Arial"/>
          <w:sz w:val="20"/>
          <w:szCs w:val="20"/>
        </w:rPr>
      </w:pPr>
      <w:r w:rsidRPr="001676D5">
        <w:rPr>
          <w:rFonts w:ascii="Arial" w:eastAsia="Times New Roman" w:hAnsi="Arial" w:cs="Arial"/>
          <w:sz w:val="20"/>
          <w:szCs w:val="20"/>
        </w:rPr>
        <w:t>C’est une activité support permettant aux élèves de construire des éléments d’une compétence spécifique « s’opposer individuellement ou collectivement » et plusieurs compétences du socle commun.</w:t>
      </w:r>
    </w:p>
    <w:p w14:paraId="1577FA54" w14:textId="77777777" w:rsidR="00CA2A9C" w:rsidRPr="001676D5" w:rsidRDefault="00CA2A9C" w:rsidP="00CA2A9C">
      <w:pPr>
        <w:jc w:val="both"/>
        <w:rPr>
          <w:rFonts w:ascii="Arial" w:hAnsi="Arial" w:cs="Arial"/>
          <w:sz w:val="20"/>
          <w:szCs w:val="20"/>
        </w:rPr>
      </w:pPr>
    </w:p>
    <w:p w14:paraId="36CB2A9A" w14:textId="77777777" w:rsidR="00CA2A9C" w:rsidRPr="001676D5" w:rsidRDefault="00CA2A9C" w:rsidP="00CA2A9C">
      <w:pPr>
        <w:jc w:val="both"/>
        <w:rPr>
          <w:rFonts w:ascii="Arial" w:hAnsi="Arial" w:cs="Arial"/>
          <w:sz w:val="20"/>
          <w:szCs w:val="20"/>
        </w:rPr>
      </w:pPr>
    </w:p>
    <w:p w14:paraId="2B2E37BA" w14:textId="1DAD2299" w:rsidR="00CA2A9C" w:rsidRPr="001676D5" w:rsidRDefault="00CA2A9C" w:rsidP="00CA2A9C">
      <w:pPr>
        <w:jc w:val="both"/>
        <w:rPr>
          <w:rFonts w:ascii="Arial" w:hAnsi="Arial" w:cs="Arial"/>
          <w:b/>
          <w:sz w:val="20"/>
          <w:szCs w:val="20"/>
        </w:rPr>
      </w:pPr>
      <w:r>
        <w:rPr>
          <w:rFonts w:ascii="Arial" w:hAnsi="Arial" w:cs="Arial"/>
          <w:b/>
          <w:sz w:val="20"/>
          <w:szCs w:val="20"/>
        </w:rPr>
        <w:t>La naissance du H</w:t>
      </w:r>
      <w:r w:rsidRPr="001676D5">
        <w:rPr>
          <w:rFonts w:ascii="Arial" w:hAnsi="Arial" w:cs="Arial"/>
          <w:b/>
          <w:sz w:val="20"/>
          <w:szCs w:val="20"/>
        </w:rPr>
        <w:t>andball</w:t>
      </w:r>
    </w:p>
    <w:p w14:paraId="271CB5FC" w14:textId="77777777" w:rsidR="00CA2A9C" w:rsidRPr="001676D5" w:rsidRDefault="00CA2A9C" w:rsidP="00CA2A9C">
      <w:pPr>
        <w:jc w:val="both"/>
        <w:rPr>
          <w:rFonts w:ascii="Arial" w:hAnsi="Arial" w:cs="Arial"/>
          <w:sz w:val="20"/>
          <w:szCs w:val="20"/>
        </w:rPr>
      </w:pPr>
    </w:p>
    <w:p w14:paraId="137E4F1B" w14:textId="78CAA549" w:rsidR="00CA2A9C" w:rsidRPr="001676D5" w:rsidRDefault="00CA2A9C" w:rsidP="00CA2A9C">
      <w:pPr>
        <w:jc w:val="both"/>
        <w:rPr>
          <w:rFonts w:ascii="Arial" w:hAnsi="Arial" w:cs="Arial"/>
          <w:sz w:val="20"/>
          <w:szCs w:val="20"/>
        </w:rPr>
      </w:pPr>
      <w:r w:rsidRPr="001676D5">
        <w:rPr>
          <w:rFonts w:ascii="Arial" w:hAnsi="Arial" w:cs="Arial"/>
          <w:sz w:val="20"/>
          <w:szCs w:val="20"/>
        </w:rPr>
        <w:t xml:space="preserve">Selon certains historiens, </w:t>
      </w:r>
      <w:r>
        <w:rPr>
          <w:rFonts w:ascii="Arial" w:hAnsi="Arial" w:cs="Arial"/>
          <w:sz w:val="20"/>
          <w:szCs w:val="20"/>
        </w:rPr>
        <w:t>1898 aurait vu la naissance du H</w:t>
      </w:r>
      <w:r w:rsidRPr="001676D5">
        <w:rPr>
          <w:rFonts w:ascii="Arial" w:hAnsi="Arial" w:cs="Arial"/>
          <w:sz w:val="20"/>
          <w:szCs w:val="20"/>
        </w:rPr>
        <w:t>andball au D</w:t>
      </w:r>
      <w:r>
        <w:rPr>
          <w:rFonts w:ascii="Arial" w:hAnsi="Arial" w:cs="Arial"/>
          <w:sz w:val="20"/>
          <w:szCs w:val="20"/>
        </w:rPr>
        <w:t>anemark avec l'apparition du " H</w:t>
      </w:r>
      <w:r w:rsidRPr="001676D5">
        <w:rPr>
          <w:rFonts w:ascii="Arial" w:hAnsi="Arial" w:cs="Arial"/>
          <w:sz w:val="20"/>
          <w:szCs w:val="20"/>
        </w:rPr>
        <w:t>aandbold ", jeu qui se déroulait sur un petit terrain quasi identique à celui du "sept " d'aujourd'hui. Les origines du jeu se retrouvent peut-être aussi dans un jeu</w:t>
      </w:r>
      <w:r>
        <w:rPr>
          <w:rFonts w:ascii="Arial" w:hAnsi="Arial" w:cs="Arial"/>
          <w:sz w:val="20"/>
          <w:szCs w:val="20"/>
        </w:rPr>
        <w:t xml:space="preserve"> ancien appelé " H</w:t>
      </w:r>
      <w:r w:rsidRPr="001676D5">
        <w:rPr>
          <w:rFonts w:ascii="Arial" w:hAnsi="Arial" w:cs="Arial"/>
          <w:sz w:val="20"/>
          <w:szCs w:val="20"/>
        </w:rPr>
        <w:t>azena ", pratiqué en Tchécoslovaquie, et dans le "Torball" (balle au but), offert comme activité sportive aux femmes allemandes.</w:t>
      </w:r>
    </w:p>
    <w:p w14:paraId="6FAD6804" w14:textId="77777777" w:rsidR="00CA2A9C" w:rsidRPr="001676D5" w:rsidRDefault="00CA2A9C" w:rsidP="00CA2A9C">
      <w:pPr>
        <w:jc w:val="both"/>
        <w:rPr>
          <w:rFonts w:ascii="Arial" w:hAnsi="Arial" w:cs="Arial"/>
          <w:sz w:val="20"/>
          <w:szCs w:val="20"/>
        </w:rPr>
      </w:pPr>
    </w:p>
    <w:p w14:paraId="6A7C5DE8" w14:textId="0A592FD9" w:rsidR="00CA2A9C" w:rsidRPr="001676D5" w:rsidRDefault="00CA2A9C" w:rsidP="00CA2A9C">
      <w:pPr>
        <w:jc w:val="both"/>
        <w:rPr>
          <w:rFonts w:ascii="Arial" w:hAnsi="Arial" w:cs="Arial"/>
          <w:sz w:val="20"/>
          <w:szCs w:val="20"/>
        </w:rPr>
      </w:pPr>
      <w:r w:rsidRPr="001676D5">
        <w:rPr>
          <w:rFonts w:ascii="Arial" w:hAnsi="Arial" w:cs="Arial"/>
          <w:sz w:val="20"/>
          <w:szCs w:val="20"/>
        </w:rPr>
        <w:t>Dans les années 1900, Casey, un Irlandais introduisit un jeu semblable au handball aux USA. L'engouement est tel qu'en 1919, une compétition aurait vu le jour à Los Angeles. La même année, un professeur de l'Ecole Normale Germanique d'Education Physique de Leipzig, Carl Schellenz, propose une adaptation pour les</w:t>
      </w:r>
      <w:r>
        <w:rPr>
          <w:rFonts w:ascii="Arial" w:hAnsi="Arial" w:cs="Arial"/>
          <w:sz w:val="20"/>
          <w:szCs w:val="20"/>
        </w:rPr>
        <w:t xml:space="preserve"> hommes du Torball, et crée le H</w:t>
      </w:r>
      <w:r w:rsidRPr="001676D5">
        <w:rPr>
          <w:rFonts w:ascii="Arial" w:hAnsi="Arial" w:cs="Arial"/>
          <w:sz w:val="20"/>
          <w:szCs w:val="20"/>
        </w:rPr>
        <w:t>andball à onze. Les fédérations allemandes d'athlétisme et de gymnastique l'adoptent dès 1920 comme sport complémentaire.</w:t>
      </w:r>
    </w:p>
    <w:p w14:paraId="402B823F" w14:textId="77777777" w:rsidR="00CA2A9C" w:rsidRPr="001676D5" w:rsidRDefault="00CA2A9C" w:rsidP="00CA2A9C">
      <w:pPr>
        <w:jc w:val="both"/>
        <w:rPr>
          <w:rFonts w:ascii="Arial" w:hAnsi="Arial" w:cs="Arial"/>
          <w:sz w:val="20"/>
          <w:szCs w:val="20"/>
        </w:rPr>
      </w:pPr>
    </w:p>
    <w:p w14:paraId="6030731E"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En 1926, à la Haye, le congrès de la Fédération Internationale d'Athlétisme Amateur nomme une commission chargée d'établir un règlement international pour la pratique du " jeux à la main " qui deviendra le Handball.</w:t>
      </w:r>
    </w:p>
    <w:p w14:paraId="3DBD23A2" w14:textId="77777777" w:rsidR="00CA2A9C" w:rsidRPr="001676D5" w:rsidRDefault="00CA2A9C" w:rsidP="00CA2A9C">
      <w:pPr>
        <w:jc w:val="both"/>
        <w:rPr>
          <w:rFonts w:ascii="Arial" w:hAnsi="Arial" w:cs="Arial"/>
          <w:sz w:val="20"/>
          <w:szCs w:val="20"/>
        </w:rPr>
      </w:pPr>
    </w:p>
    <w:p w14:paraId="1C0CE09C" w14:textId="7F1E776B" w:rsidR="00CA2A9C" w:rsidRPr="001676D5" w:rsidRDefault="00CA2A9C" w:rsidP="00CA2A9C">
      <w:pPr>
        <w:jc w:val="both"/>
        <w:rPr>
          <w:rFonts w:ascii="Arial" w:hAnsi="Arial" w:cs="Arial"/>
          <w:sz w:val="20"/>
          <w:szCs w:val="20"/>
        </w:rPr>
      </w:pPr>
      <w:r>
        <w:rPr>
          <w:rFonts w:ascii="Arial" w:hAnsi="Arial" w:cs="Arial"/>
          <w:sz w:val="20"/>
          <w:szCs w:val="20"/>
        </w:rPr>
        <w:t>En 1928, le H</w:t>
      </w:r>
      <w:r w:rsidRPr="001676D5">
        <w:rPr>
          <w:rFonts w:ascii="Arial" w:hAnsi="Arial" w:cs="Arial"/>
          <w:sz w:val="20"/>
          <w:szCs w:val="20"/>
        </w:rPr>
        <w:t>andball (joué en plein air en équipe de onze) apparaît comme sport de démonstration aux J.O. d'Amsterdam au cours desquels se crée la Fédération Internationale de Handball Amateur (F.I.H.A).</w:t>
      </w:r>
    </w:p>
    <w:p w14:paraId="35118395" w14:textId="77777777" w:rsidR="00CA2A9C" w:rsidRPr="001676D5" w:rsidRDefault="00CA2A9C" w:rsidP="00CA2A9C">
      <w:pPr>
        <w:jc w:val="both"/>
        <w:rPr>
          <w:rFonts w:ascii="Arial" w:hAnsi="Arial" w:cs="Arial"/>
          <w:sz w:val="20"/>
          <w:szCs w:val="20"/>
        </w:rPr>
      </w:pPr>
    </w:p>
    <w:p w14:paraId="7BF1CCD5" w14:textId="431F7165" w:rsidR="00CA2A9C" w:rsidRPr="001676D5" w:rsidRDefault="00CA2A9C" w:rsidP="00CA2A9C">
      <w:pPr>
        <w:jc w:val="both"/>
        <w:rPr>
          <w:rFonts w:ascii="Arial" w:hAnsi="Arial" w:cs="Arial"/>
          <w:sz w:val="20"/>
          <w:szCs w:val="20"/>
        </w:rPr>
      </w:pPr>
      <w:r w:rsidRPr="001676D5">
        <w:rPr>
          <w:rFonts w:ascii="Arial" w:hAnsi="Arial" w:cs="Arial"/>
          <w:b/>
          <w:sz w:val="20"/>
          <w:szCs w:val="20"/>
        </w:rPr>
        <w:t>En 1936</w:t>
      </w:r>
      <w:r w:rsidRPr="001676D5">
        <w:rPr>
          <w:rFonts w:ascii="Arial" w:hAnsi="Arial" w:cs="Arial"/>
          <w:sz w:val="20"/>
          <w:szCs w:val="20"/>
        </w:rPr>
        <w:t xml:space="preserve">, 23 pays sont affiliés à la F.I.H.A. </w:t>
      </w:r>
      <w:r>
        <w:rPr>
          <w:rFonts w:ascii="Arial" w:hAnsi="Arial" w:cs="Arial"/>
          <w:b/>
          <w:sz w:val="20"/>
          <w:szCs w:val="20"/>
        </w:rPr>
        <w:t>Le H</w:t>
      </w:r>
      <w:r w:rsidRPr="001676D5">
        <w:rPr>
          <w:rFonts w:ascii="Arial" w:hAnsi="Arial" w:cs="Arial"/>
          <w:b/>
          <w:sz w:val="20"/>
          <w:szCs w:val="20"/>
        </w:rPr>
        <w:t>andball entre au programme des Jeux Olympiques de Berlin</w:t>
      </w:r>
      <w:r w:rsidRPr="001676D5">
        <w:rPr>
          <w:rFonts w:ascii="Arial" w:hAnsi="Arial" w:cs="Arial"/>
          <w:sz w:val="20"/>
          <w:szCs w:val="20"/>
        </w:rPr>
        <w:t>. Six nations participent : Allemagne, Autriche, Suisse, Hongrie, Roumanie, USA.</w:t>
      </w:r>
    </w:p>
    <w:p w14:paraId="064C0231" w14:textId="77777777" w:rsidR="00CA2A9C" w:rsidRPr="001676D5" w:rsidRDefault="00CA2A9C" w:rsidP="00CA2A9C">
      <w:pPr>
        <w:jc w:val="both"/>
        <w:rPr>
          <w:rFonts w:ascii="Arial" w:hAnsi="Arial" w:cs="Arial"/>
          <w:sz w:val="20"/>
          <w:szCs w:val="20"/>
        </w:rPr>
      </w:pPr>
    </w:p>
    <w:p w14:paraId="2CFCBA30"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Deux ans plus tard, l'Allemagne organise les premiers Championnats du Monde à Onze et à Sept. Elle remporte les deux titres.</w:t>
      </w:r>
    </w:p>
    <w:p w14:paraId="767F999A" w14:textId="0A80A3D0" w:rsidR="00CA2A9C" w:rsidRPr="001676D5" w:rsidRDefault="00CA2A9C" w:rsidP="00CA2A9C">
      <w:pPr>
        <w:jc w:val="both"/>
        <w:rPr>
          <w:rFonts w:ascii="Arial" w:hAnsi="Arial" w:cs="Arial"/>
          <w:sz w:val="20"/>
          <w:szCs w:val="20"/>
        </w:rPr>
      </w:pPr>
      <w:r w:rsidRPr="001676D5">
        <w:rPr>
          <w:rFonts w:ascii="Arial" w:hAnsi="Arial" w:cs="Arial"/>
          <w:sz w:val="20"/>
          <w:szCs w:val="20"/>
        </w:rPr>
        <w:t xml:space="preserve">Après </w:t>
      </w:r>
      <w:r>
        <w:rPr>
          <w:rFonts w:ascii="Arial" w:hAnsi="Arial" w:cs="Arial"/>
          <w:sz w:val="20"/>
          <w:szCs w:val="20"/>
        </w:rPr>
        <w:t>la seconde guerre mondiale, le H</w:t>
      </w:r>
      <w:r w:rsidRPr="001676D5">
        <w:rPr>
          <w:rFonts w:ascii="Arial" w:hAnsi="Arial" w:cs="Arial"/>
          <w:sz w:val="20"/>
          <w:szCs w:val="20"/>
        </w:rPr>
        <w:t>andball disparaît du programme des Jeux.</w:t>
      </w:r>
    </w:p>
    <w:p w14:paraId="1834A4CE" w14:textId="77777777" w:rsidR="00CA2A9C" w:rsidRPr="001676D5" w:rsidRDefault="00CA2A9C" w:rsidP="00CA2A9C">
      <w:pPr>
        <w:jc w:val="both"/>
        <w:rPr>
          <w:rFonts w:ascii="Arial" w:hAnsi="Arial" w:cs="Arial"/>
          <w:sz w:val="20"/>
          <w:szCs w:val="20"/>
        </w:rPr>
      </w:pPr>
    </w:p>
    <w:p w14:paraId="36A3300E"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En juillet 1946, huit fédérations nationales dont la France, fondent à Copenhague l'actuelle Fédération Internationale de Handball (I.H.F.).</w:t>
      </w:r>
    </w:p>
    <w:p w14:paraId="2D774BEC" w14:textId="77777777" w:rsidR="00CA2A9C" w:rsidRPr="001676D5" w:rsidRDefault="00CA2A9C" w:rsidP="00CA2A9C">
      <w:pPr>
        <w:jc w:val="both"/>
        <w:rPr>
          <w:rFonts w:ascii="Arial" w:hAnsi="Arial" w:cs="Arial"/>
          <w:sz w:val="20"/>
          <w:szCs w:val="20"/>
        </w:rPr>
      </w:pPr>
    </w:p>
    <w:p w14:paraId="54A87779"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En 1954, le sept apparaît en compétition officielle (Mondial en Suède). Plus technique, plus rapide, plus spectaculaire, il mettra à peine dix ans pour détrôner le onze. Ce dernier disparaît définitivement de la scène internationale en 1966.</w:t>
      </w:r>
    </w:p>
    <w:p w14:paraId="5DFC3585" w14:textId="77777777" w:rsidR="00CA2A9C" w:rsidRPr="001676D5" w:rsidRDefault="00CA2A9C" w:rsidP="00CA2A9C">
      <w:pPr>
        <w:jc w:val="both"/>
        <w:rPr>
          <w:rFonts w:ascii="Arial" w:hAnsi="Arial" w:cs="Arial"/>
          <w:sz w:val="20"/>
          <w:szCs w:val="20"/>
        </w:rPr>
      </w:pPr>
    </w:p>
    <w:p w14:paraId="2F9E23FB" w14:textId="77777777" w:rsidR="00CA2A9C" w:rsidRPr="001676D5" w:rsidRDefault="00CA2A9C" w:rsidP="00CA2A9C">
      <w:pPr>
        <w:jc w:val="both"/>
        <w:rPr>
          <w:rFonts w:ascii="Arial" w:hAnsi="Arial" w:cs="Arial"/>
          <w:b/>
          <w:sz w:val="20"/>
          <w:szCs w:val="20"/>
        </w:rPr>
      </w:pPr>
      <w:r w:rsidRPr="001676D5">
        <w:rPr>
          <w:rFonts w:ascii="Arial" w:hAnsi="Arial" w:cs="Arial"/>
          <w:b/>
          <w:sz w:val="20"/>
          <w:szCs w:val="20"/>
        </w:rPr>
        <w:t>En 1972, à Munich, le sept est inscrit au programme des Jeux Olympiques pour les hommes puis, pour les femmes aux Jeux de Montréal en 1976.</w:t>
      </w:r>
    </w:p>
    <w:p w14:paraId="60D726E7" w14:textId="77777777" w:rsidR="00CA2A9C" w:rsidRPr="001676D5" w:rsidRDefault="00CA2A9C" w:rsidP="00CA2A9C">
      <w:pPr>
        <w:jc w:val="both"/>
        <w:rPr>
          <w:rFonts w:ascii="Arial" w:hAnsi="Arial" w:cs="Arial"/>
          <w:sz w:val="20"/>
          <w:szCs w:val="20"/>
        </w:rPr>
      </w:pPr>
    </w:p>
    <w:p w14:paraId="38FC5A23"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 xml:space="preserve">En 1976, la Fédération Internationale comptait 68 pays et plus de 3 millions de joueurs. </w:t>
      </w:r>
    </w:p>
    <w:p w14:paraId="441AD1F9"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En 2001, on comptait 150 pays affiliés, 20 pays en cours d'affiliation, plus de 19 millions de pratiquants et 800 000 équipes.</w:t>
      </w:r>
    </w:p>
    <w:p w14:paraId="53F60E74" w14:textId="77777777" w:rsidR="00CA2A9C" w:rsidRPr="001676D5" w:rsidRDefault="00CA2A9C" w:rsidP="00CA2A9C">
      <w:pPr>
        <w:rPr>
          <w:rFonts w:ascii="Arial" w:hAnsi="Arial" w:cs="Arial"/>
          <w:b/>
        </w:rPr>
      </w:pPr>
    </w:p>
    <w:p w14:paraId="21955F8B" w14:textId="77777777" w:rsidR="00CA2A9C" w:rsidRPr="001676D5" w:rsidRDefault="00CA2A9C" w:rsidP="00CA2A9C">
      <w:pPr>
        <w:rPr>
          <w:rFonts w:ascii="Arial" w:hAnsi="Arial" w:cs="Arial"/>
          <w:b/>
          <w:sz w:val="20"/>
          <w:szCs w:val="20"/>
        </w:rPr>
      </w:pPr>
      <w:r w:rsidRPr="001676D5">
        <w:rPr>
          <w:rFonts w:ascii="Arial" w:hAnsi="Arial" w:cs="Arial"/>
          <w:b/>
          <w:sz w:val="20"/>
          <w:szCs w:val="20"/>
        </w:rPr>
        <w:t>Aujourd’hui, on compte 61 millions de pratiquants dans le monde dont 500.651 en France. Equipes de France :</w:t>
      </w:r>
    </w:p>
    <w:p w14:paraId="7A7F2472" w14:textId="77777777" w:rsidR="00CA2A9C" w:rsidRPr="001676D5" w:rsidRDefault="00CA2A9C" w:rsidP="00CA2A9C">
      <w:pPr>
        <w:rPr>
          <w:rFonts w:ascii="Arial" w:hAnsi="Arial" w:cs="Arial"/>
          <w:b/>
          <w:sz w:val="10"/>
          <w:szCs w:val="10"/>
        </w:rPr>
      </w:pPr>
    </w:p>
    <w:p w14:paraId="7AA61828" w14:textId="77777777" w:rsidR="00CA2A9C" w:rsidRPr="001676D5" w:rsidRDefault="00CA2A9C" w:rsidP="00CA2A9C">
      <w:pPr>
        <w:numPr>
          <w:ilvl w:val="0"/>
          <w:numId w:val="24"/>
        </w:numPr>
        <w:rPr>
          <w:rFonts w:ascii="Arial" w:eastAsia="Times New Roman" w:hAnsi="Arial" w:cs="Arial"/>
          <w:b/>
          <w:sz w:val="20"/>
          <w:szCs w:val="20"/>
        </w:rPr>
      </w:pPr>
      <w:r w:rsidRPr="001676D5">
        <w:rPr>
          <w:rFonts w:ascii="Arial" w:eastAsia="Times New Roman" w:hAnsi="Arial" w:cs="Arial"/>
          <w:b/>
          <w:sz w:val="20"/>
          <w:szCs w:val="20"/>
        </w:rPr>
        <w:t>HOMMES : doubles champions olympiques en titre (Pékin 2008 et Londres 2012), champions d’Europe en titre (Danemark 2014), champions du monde en titre (Qatar 2015)</w:t>
      </w:r>
    </w:p>
    <w:p w14:paraId="50F9A25A" w14:textId="77777777" w:rsidR="00CA2A9C" w:rsidRPr="001676D5" w:rsidRDefault="00CA2A9C" w:rsidP="00CA2A9C">
      <w:pPr>
        <w:ind w:left="720"/>
        <w:rPr>
          <w:rFonts w:ascii="Arial" w:eastAsia="Times New Roman" w:hAnsi="Arial" w:cs="Arial"/>
          <w:b/>
          <w:sz w:val="10"/>
          <w:szCs w:val="10"/>
        </w:rPr>
      </w:pPr>
    </w:p>
    <w:p w14:paraId="13D63F39" w14:textId="77777777" w:rsidR="00CA2A9C" w:rsidRPr="001676D5" w:rsidRDefault="00CA2A9C" w:rsidP="00CA2A9C">
      <w:pPr>
        <w:numPr>
          <w:ilvl w:val="0"/>
          <w:numId w:val="24"/>
        </w:numPr>
        <w:rPr>
          <w:rFonts w:ascii="Arial" w:eastAsia="Times New Roman" w:hAnsi="Arial" w:cs="Arial"/>
          <w:b/>
          <w:sz w:val="20"/>
          <w:szCs w:val="20"/>
        </w:rPr>
      </w:pPr>
      <w:r w:rsidRPr="001676D5">
        <w:rPr>
          <w:rFonts w:ascii="Arial" w:eastAsia="Times New Roman" w:hAnsi="Arial" w:cs="Arial"/>
          <w:b/>
          <w:sz w:val="20"/>
          <w:szCs w:val="20"/>
        </w:rPr>
        <w:t>FEMMES : 4 participations aux JO (4è en 2004), 12 participations aux championnats du monde (titre en 2003), 8 participations au championnat d’Europe (3è en 2002 et 2006)</w:t>
      </w:r>
    </w:p>
    <w:p w14:paraId="1D443019" w14:textId="77777777" w:rsidR="00CA2A9C" w:rsidRPr="001676D5" w:rsidRDefault="00CA2A9C" w:rsidP="00CA2A9C">
      <w:pPr>
        <w:ind w:left="360"/>
        <w:rPr>
          <w:rFonts w:ascii="Arial" w:hAnsi="Arial" w:cs="Arial"/>
          <w:b/>
        </w:rPr>
      </w:pPr>
    </w:p>
    <w:p w14:paraId="5BF5E002" w14:textId="77777777" w:rsidR="00CA2A9C" w:rsidRPr="001676D5" w:rsidRDefault="00CA2A9C" w:rsidP="00CA2A9C">
      <w:pPr>
        <w:rPr>
          <w:rFonts w:ascii="Arial" w:hAnsi="Arial" w:cs="Arial"/>
          <w:b/>
          <w:sz w:val="20"/>
          <w:szCs w:val="20"/>
        </w:rPr>
      </w:pPr>
      <w:r w:rsidRPr="001676D5">
        <w:rPr>
          <w:rFonts w:ascii="Arial" w:hAnsi="Arial" w:cs="Arial"/>
          <w:b/>
          <w:sz w:val="20"/>
          <w:szCs w:val="20"/>
        </w:rPr>
        <w:t>2017 : Mondial de HANDBALL masculin en France avec finale à Paris le 29 janvier 2017 : victoire de la France</w:t>
      </w:r>
    </w:p>
    <w:p w14:paraId="029F9E06" w14:textId="77777777" w:rsidR="00CA2A9C" w:rsidRPr="001547A8" w:rsidRDefault="00CA2A9C" w:rsidP="00CA2A9C"/>
    <w:p w14:paraId="407DF1DE" w14:textId="77777777" w:rsidR="00CA2A9C" w:rsidRPr="001547A8" w:rsidRDefault="00CA2A9C" w:rsidP="00CA2A9C"/>
    <w:p w14:paraId="3AB4B981" w14:textId="77777777" w:rsidR="00CA2A9C" w:rsidRPr="001547A8" w:rsidRDefault="00CA2A9C" w:rsidP="00CA2A9C">
      <w:pPr>
        <w:keepNext/>
        <w:pBdr>
          <w:top w:val="single" w:sz="4" w:space="1" w:color="auto"/>
          <w:left w:val="single" w:sz="4" w:space="4" w:color="auto"/>
          <w:bottom w:val="single" w:sz="4" w:space="1" w:color="auto"/>
          <w:right w:val="single" w:sz="4" w:space="4" w:color="auto"/>
        </w:pBdr>
        <w:shd w:val="clear" w:color="auto" w:fill="FABF8F"/>
        <w:jc w:val="center"/>
        <w:outlineLvl w:val="2"/>
        <w:rPr>
          <w:rFonts w:ascii="Arial" w:eastAsia="Times New Roman" w:hAnsi="Arial" w:cs="Arial"/>
          <w:b/>
          <w:sz w:val="36"/>
          <w:szCs w:val="36"/>
        </w:rPr>
      </w:pPr>
      <w:r w:rsidRPr="001547A8">
        <w:rPr>
          <w:rFonts w:ascii="Arial" w:eastAsia="Times New Roman" w:hAnsi="Arial" w:cs="Arial"/>
          <w:b/>
          <w:sz w:val="36"/>
          <w:szCs w:val="36"/>
        </w:rPr>
        <w:t>SOMMAIRE</w:t>
      </w:r>
    </w:p>
    <w:p w14:paraId="423D4AE7" w14:textId="77777777" w:rsidR="00CA2A9C" w:rsidRPr="001547A8" w:rsidRDefault="00CA2A9C" w:rsidP="00CA2A9C">
      <w:pPr>
        <w:rPr>
          <w:rFonts w:ascii="Arial" w:hAnsi="Arial" w:cs="Arial"/>
          <w:szCs w:val="28"/>
        </w:rPr>
      </w:pPr>
    </w:p>
    <w:p w14:paraId="446F4CDF" w14:textId="6CD1FD0A" w:rsidR="00CA2A9C" w:rsidRPr="00A9367D" w:rsidRDefault="00CA2A9C" w:rsidP="00CA2A9C">
      <w:pPr>
        <w:jc w:val="center"/>
        <w:rPr>
          <w:rFonts w:ascii="Arial" w:hAnsi="Arial" w:cs="Arial"/>
          <w:b/>
          <w:sz w:val="32"/>
          <w:szCs w:val="32"/>
        </w:rPr>
      </w:pPr>
      <w:r w:rsidRPr="00A9367D">
        <w:rPr>
          <w:rFonts w:ascii="Arial" w:hAnsi="Arial" w:cs="Arial"/>
          <w:b/>
          <w:sz w:val="32"/>
          <w:szCs w:val="32"/>
        </w:rPr>
        <w:t xml:space="preserve">LE </w:t>
      </w:r>
      <w:r>
        <w:rPr>
          <w:rFonts w:ascii="Arial" w:hAnsi="Arial" w:cs="Arial"/>
          <w:b/>
          <w:sz w:val="32"/>
          <w:szCs w:val="32"/>
        </w:rPr>
        <w:t xml:space="preserve">JEUNE </w:t>
      </w:r>
      <w:r w:rsidRPr="00A9367D">
        <w:rPr>
          <w:rFonts w:ascii="Arial" w:hAnsi="Arial" w:cs="Arial"/>
          <w:b/>
          <w:sz w:val="32"/>
          <w:szCs w:val="32"/>
        </w:rPr>
        <w:t xml:space="preserve">ARBITRE, </w:t>
      </w:r>
    </w:p>
    <w:p w14:paraId="7CE4CF64" w14:textId="77777777" w:rsidR="00CA2A9C" w:rsidRPr="00A9367D" w:rsidRDefault="00CA2A9C" w:rsidP="00CA2A9C">
      <w:pPr>
        <w:jc w:val="center"/>
        <w:rPr>
          <w:rFonts w:ascii="Arial" w:hAnsi="Arial" w:cs="Arial"/>
          <w:b/>
          <w:sz w:val="32"/>
          <w:szCs w:val="32"/>
        </w:rPr>
      </w:pPr>
      <w:r w:rsidRPr="00A9367D">
        <w:rPr>
          <w:rFonts w:ascii="Arial" w:hAnsi="Arial" w:cs="Arial"/>
          <w:b/>
          <w:sz w:val="32"/>
          <w:szCs w:val="32"/>
        </w:rPr>
        <w:t>LE JEUNE COACH</w:t>
      </w:r>
    </w:p>
    <w:p w14:paraId="70F51AFF" w14:textId="77777777" w:rsidR="00CA2A9C" w:rsidRPr="00A9367D" w:rsidRDefault="00CA2A9C" w:rsidP="00CA2A9C">
      <w:pPr>
        <w:jc w:val="both"/>
        <w:rPr>
          <w:rFonts w:ascii="Arial" w:hAnsi="Arial" w:cs="Arial"/>
          <w:sz w:val="32"/>
          <w:szCs w:val="28"/>
        </w:rPr>
      </w:pPr>
    </w:p>
    <w:p w14:paraId="0619A998" w14:textId="77777777" w:rsidR="00CA2A9C" w:rsidRPr="00A9367D" w:rsidRDefault="00CA2A9C" w:rsidP="00CA2A9C">
      <w:pPr>
        <w:jc w:val="both"/>
        <w:rPr>
          <w:rFonts w:ascii="Arial" w:hAnsi="Arial" w:cs="Arial"/>
          <w:sz w:val="32"/>
          <w:szCs w:val="28"/>
        </w:rPr>
      </w:pPr>
    </w:p>
    <w:p w14:paraId="218BD090" w14:textId="77777777" w:rsidR="00CA2A9C" w:rsidRPr="00A9367D" w:rsidRDefault="00CA2A9C" w:rsidP="00CA2A9C">
      <w:pPr>
        <w:numPr>
          <w:ilvl w:val="0"/>
          <w:numId w:val="5"/>
        </w:numPr>
        <w:jc w:val="both"/>
        <w:rPr>
          <w:rFonts w:ascii="Arial" w:hAnsi="Arial" w:cs="Arial"/>
          <w:sz w:val="32"/>
          <w:szCs w:val="28"/>
        </w:rPr>
      </w:pPr>
      <w:r>
        <w:rPr>
          <w:rFonts w:ascii="Arial" w:hAnsi="Arial" w:cs="Arial"/>
          <w:sz w:val="32"/>
          <w:szCs w:val="28"/>
        </w:rPr>
        <w:t>S’ENGAGENT A RESPECTER LA CHART</w:t>
      </w:r>
      <w:r w:rsidRPr="00A9367D">
        <w:rPr>
          <w:rFonts w:ascii="Arial" w:hAnsi="Arial" w:cs="Arial"/>
          <w:sz w:val="32"/>
          <w:szCs w:val="28"/>
        </w:rPr>
        <w:t>E DE l’UNSS</w:t>
      </w:r>
    </w:p>
    <w:p w14:paraId="0BCCDB77" w14:textId="77777777" w:rsidR="00CA2A9C" w:rsidRPr="00A9367D" w:rsidRDefault="00CA2A9C" w:rsidP="00CA2A9C">
      <w:pPr>
        <w:ind w:left="360"/>
        <w:jc w:val="both"/>
        <w:rPr>
          <w:rFonts w:ascii="Arial" w:hAnsi="Arial" w:cs="Arial"/>
          <w:sz w:val="32"/>
          <w:szCs w:val="28"/>
        </w:rPr>
      </w:pPr>
    </w:p>
    <w:p w14:paraId="4D0C0BB8" w14:textId="77777777" w:rsidR="00CA2A9C" w:rsidRPr="00A9367D" w:rsidRDefault="00CA2A9C" w:rsidP="00CA2A9C">
      <w:pPr>
        <w:ind w:left="360"/>
        <w:jc w:val="both"/>
        <w:rPr>
          <w:rFonts w:ascii="Arial" w:hAnsi="Arial" w:cs="Arial"/>
          <w:sz w:val="32"/>
          <w:szCs w:val="28"/>
        </w:rPr>
      </w:pPr>
      <w:r w:rsidRPr="00A9367D">
        <w:rPr>
          <w:rFonts w:ascii="Arial" w:hAnsi="Arial" w:cs="Arial"/>
          <w:sz w:val="32"/>
          <w:szCs w:val="28"/>
        </w:rPr>
        <w:t>2. DOIVENT CONNAITRE LES REGLES DE L’ACTIVITE</w:t>
      </w:r>
    </w:p>
    <w:p w14:paraId="622A611E" w14:textId="77777777" w:rsidR="00CA2A9C" w:rsidRPr="00A9367D" w:rsidRDefault="00CA2A9C" w:rsidP="00CA2A9C">
      <w:pPr>
        <w:ind w:left="360"/>
        <w:jc w:val="both"/>
        <w:rPr>
          <w:rFonts w:ascii="Arial" w:hAnsi="Arial" w:cs="Arial"/>
          <w:sz w:val="32"/>
          <w:szCs w:val="28"/>
        </w:rPr>
      </w:pPr>
    </w:p>
    <w:p w14:paraId="0EDC9C7C" w14:textId="77777777" w:rsidR="00CA2A9C" w:rsidRPr="00A9367D" w:rsidRDefault="00CA2A9C" w:rsidP="00CA2A9C">
      <w:pPr>
        <w:ind w:left="360"/>
        <w:jc w:val="both"/>
        <w:rPr>
          <w:rFonts w:ascii="Arial" w:hAnsi="Arial" w:cs="Arial"/>
          <w:sz w:val="32"/>
          <w:szCs w:val="28"/>
        </w:rPr>
      </w:pPr>
      <w:r w:rsidRPr="00A9367D">
        <w:rPr>
          <w:rFonts w:ascii="Arial" w:hAnsi="Arial" w:cs="Arial"/>
          <w:sz w:val="32"/>
          <w:szCs w:val="28"/>
        </w:rPr>
        <w:t>3. S’INVESTISSENT DANS LES DIFFERENTS ROLES LORS D’UNE MANIFESTATION</w:t>
      </w:r>
    </w:p>
    <w:p w14:paraId="406BF9B1" w14:textId="77777777" w:rsidR="00CA2A9C" w:rsidRPr="00A9367D" w:rsidRDefault="00CA2A9C" w:rsidP="00CA2A9C">
      <w:pPr>
        <w:ind w:left="360"/>
        <w:jc w:val="both"/>
        <w:rPr>
          <w:rFonts w:ascii="Arial" w:hAnsi="Arial" w:cs="Arial"/>
          <w:sz w:val="32"/>
          <w:szCs w:val="28"/>
        </w:rPr>
      </w:pPr>
    </w:p>
    <w:p w14:paraId="0956E16F" w14:textId="77777777" w:rsidR="00CA2A9C" w:rsidRPr="00A9367D" w:rsidRDefault="00CA2A9C" w:rsidP="00CA2A9C">
      <w:pPr>
        <w:numPr>
          <w:ilvl w:val="0"/>
          <w:numId w:val="6"/>
        </w:numPr>
        <w:jc w:val="both"/>
        <w:rPr>
          <w:rFonts w:ascii="Arial" w:hAnsi="Arial" w:cs="Arial"/>
          <w:sz w:val="32"/>
          <w:szCs w:val="28"/>
        </w:rPr>
      </w:pPr>
      <w:r>
        <w:rPr>
          <w:rFonts w:ascii="Arial" w:hAnsi="Arial" w:cs="Arial"/>
          <w:sz w:val="32"/>
          <w:szCs w:val="28"/>
        </w:rPr>
        <w:t xml:space="preserve">LE JEUNE </w:t>
      </w:r>
      <w:r w:rsidRPr="00A9367D">
        <w:rPr>
          <w:rFonts w:ascii="Arial" w:hAnsi="Arial" w:cs="Arial"/>
          <w:sz w:val="32"/>
          <w:szCs w:val="28"/>
        </w:rPr>
        <w:t>ARBITRE DOIT SATISFAIRE AUX EXIGENCES DE LA CERTIFICATION</w:t>
      </w:r>
    </w:p>
    <w:p w14:paraId="6513028A" w14:textId="77777777" w:rsidR="00CA2A9C" w:rsidRPr="00A9367D" w:rsidRDefault="00CA2A9C" w:rsidP="00CA2A9C">
      <w:pPr>
        <w:ind w:left="360"/>
        <w:jc w:val="both"/>
        <w:rPr>
          <w:rFonts w:ascii="Arial" w:hAnsi="Arial" w:cs="Arial"/>
          <w:sz w:val="32"/>
          <w:szCs w:val="28"/>
        </w:rPr>
      </w:pPr>
    </w:p>
    <w:p w14:paraId="25555036" w14:textId="77777777" w:rsidR="00CA2A9C" w:rsidRPr="00A9367D" w:rsidRDefault="00CA2A9C" w:rsidP="00CA2A9C">
      <w:pPr>
        <w:numPr>
          <w:ilvl w:val="0"/>
          <w:numId w:val="6"/>
        </w:numPr>
        <w:jc w:val="both"/>
        <w:rPr>
          <w:rFonts w:ascii="Arial" w:hAnsi="Arial" w:cs="Arial"/>
          <w:sz w:val="32"/>
          <w:szCs w:val="28"/>
        </w:rPr>
      </w:pPr>
      <w:r w:rsidRPr="00A9367D">
        <w:rPr>
          <w:rFonts w:ascii="Arial" w:hAnsi="Arial" w:cs="Arial"/>
          <w:sz w:val="32"/>
          <w:szCs w:val="28"/>
        </w:rPr>
        <w:t>LE JEUNE COACH PEUT ETRE EVALUE</w:t>
      </w:r>
    </w:p>
    <w:p w14:paraId="54F2E68E" w14:textId="77777777" w:rsidR="00CA2A9C" w:rsidRPr="00A9367D" w:rsidRDefault="00CA2A9C" w:rsidP="00CA2A9C">
      <w:pPr>
        <w:pStyle w:val="Paragraphedeliste"/>
        <w:rPr>
          <w:rFonts w:ascii="Arial" w:hAnsi="Arial" w:cs="Arial"/>
          <w:sz w:val="32"/>
          <w:szCs w:val="28"/>
        </w:rPr>
      </w:pPr>
    </w:p>
    <w:p w14:paraId="0583C59C" w14:textId="77777777" w:rsidR="00CA2A9C" w:rsidRPr="00A9367D" w:rsidRDefault="00CA2A9C" w:rsidP="00CA2A9C">
      <w:pPr>
        <w:numPr>
          <w:ilvl w:val="0"/>
          <w:numId w:val="6"/>
        </w:numPr>
        <w:jc w:val="both"/>
        <w:rPr>
          <w:rFonts w:ascii="Arial" w:hAnsi="Arial" w:cs="Arial"/>
          <w:sz w:val="32"/>
          <w:szCs w:val="28"/>
        </w:rPr>
      </w:pPr>
      <w:r w:rsidRPr="00A9367D">
        <w:rPr>
          <w:rFonts w:ascii="Arial" w:hAnsi="Arial" w:cs="Arial"/>
          <w:sz w:val="32"/>
          <w:szCs w:val="28"/>
        </w:rPr>
        <w:t>DOIVENT VERIFIER LEURS CONNAISSANCES</w:t>
      </w:r>
    </w:p>
    <w:p w14:paraId="2B4093FE" w14:textId="77777777" w:rsidR="00CA2A9C" w:rsidRPr="00A9367D" w:rsidRDefault="00CA2A9C" w:rsidP="00CA2A9C">
      <w:pPr>
        <w:ind w:left="360"/>
        <w:jc w:val="both"/>
        <w:rPr>
          <w:rFonts w:ascii="Arial" w:hAnsi="Arial" w:cs="Arial"/>
          <w:sz w:val="32"/>
          <w:szCs w:val="28"/>
        </w:rPr>
      </w:pPr>
    </w:p>
    <w:p w14:paraId="677A3217" w14:textId="77777777" w:rsidR="00CA2A9C" w:rsidRPr="00A9367D" w:rsidRDefault="00CA2A9C" w:rsidP="00CA2A9C">
      <w:pPr>
        <w:numPr>
          <w:ilvl w:val="0"/>
          <w:numId w:val="6"/>
        </w:numPr>
        <w:jc w:val="both"/>
        <w:rPr>
          <w:rFonts w:ascii="Arial" w:hAnsi="Arial" w:cs="Arial"/>
          <w:sz w:val="32"/>
          <w:szCs w:val="28"/>
        </w:rPr>
      </w:pPr>
      <w:r>
        <w:rPr>
          <w:rFonts w:ascii="Arial" w:hAnsi="Arial" w:cs="Arial"/>
          <w:sz w:val="32"/>
          <w:szCs w:val="28"/>
        </w:rPr>
        <w:t xml:space="preserve">LE JEUNE </w:t>
      </w:r>
      <w:r w:rsidRPr="00A9367D">
        <w:rPr>
          <w:rFonts w:ascii="Arial" w:hAnsi="Arial" w:cs="Arial"/>
          <w:sz w:val="32"/>
          <w:szCs w:val="28"/>
        </w:rPr>
        <w:t>ARBITRE ASSURE LE SUIVI DE SA FORMATION</w:t>
      </w:r>
    </w:p>
    <w:p w14:paraId="55E08CBF" w14:textId="77777777" w:rsidR="00CA2A9C" w:rsidRPr="00A9367D" w:rsidRDefault="00CA2A9C" w:rsidP="00CA2A9C">
      <w:pPr>
        <w:ind w:left="360"/>
        <w:jc w:val="both"/>
        <w:rPr>
          <w:rFonts w:ascii="Arial" w:hAnsi="Arial" w:cs="Arial"/>
          <w:sz w:val="32"/>
          <w:szCs w:val="28"/>
        </w:rPr>
      </w:pPr>
    </w:p>
    <w:p w14:paraId="228466E9" w14:textId="77777777" w:rsidR="00CA2A9C" w:rsidRPr="00A9367D" w:rsidRDefault="00CA2A9C" w:rsidP="00CA2A9C">
      <w:pPr>
        <w:numPr>
          <w:ilvl w:val="0"/>
          <w:numId w:val="6"/>
        </w:numPr>
        <w:jc w:val="both"/>
        <w:rPr>
          <w:rFonts w:ascii="Arial" w:hAnsi="Arial" w:cs="Arial"/>
          <w:sz w:val="32"/>
          <w:szCs w:val="28"/>
        </w:rPr>
      </w:pPr>
      <w:r w:rsidRPr="00A9367D">
        <w:rPr>
          <w:rFonts w:ascii="Arial" w:hAnsi="Arial" w:cs="Arial"/>
          <w:sz w:val="32"/>
          <w:szCs w:val="28"/>
        </w:rPr>
        <w:t>PEUVENT PARFAIRE LEUR FORMATION EN CONSULTANT DES DOCUMENTS COMPLEMENTAIRES</w:t>
      </w:r>
    </w:p>
    <w:p w14:paraId="4C6CC539" w14:textId="77777777" w:rsidR="00CA2A9C" w:rsidRPr="001547A8" w:rsidRDefault="00CA2A9C" w:rsidP="00CA2A9C">
      <w:pPr>
        <w:jc w:val="both"/>
        <w:rPr>
          <w:rFonts w:ascii="Arial" w:hAnsi="Arial" w:cs="Arial"/>
          <w:sz w:val="32"/>
          <w:szCs w:val="28"/>
        </w:rPr>
      </w:pPr>
    </w:p>
    <w:p w14:paraId="03D6E79D" w14:textId="77777777" w:rsidR="00CA2A9C" w:rsidRPr="001547A8" w:rsidRDefault="00CA2A9C" w:rsidP="00CA2A9C">
      <w:pPr>
        <w:jc w:val="both"/>
        <w:rPr>
          <w:rFonts w:ascii="Arial" w:hAnsi="Arial" w:cs="Arial"/>
          <w:sz w:val="32"/>
          <w:szCs w:val="28"/>
        </w:rPr>
      </w:pPr>
    </w:p>
    <w:p w14:paraId="66802595" w14:textId="77777777" w:rsidR="00CA2A9C" w:rsidRPr="001547A8" w:rsidRDefault="00CA2A9C" w:rsidP="00CA2A9C">
      <w:pPr>
        <w:jc w:val="both"/>
        <w:rPr>
          <w:rFonts w:ascii="Arial" w:hAnsi="Arial" w:cs="Arial"/>
          <w:sz w:val="32"/>
          <w:szCs w:val="28"/>
        </w:rPr>
      </w:pPr>
    </w:p>
    <w:p w14:paraId="5D2EC422" w14:textId="77777777" w:rsidR="00CA2A9C" w:rsidRPr="001547A8" w:rsidRDefault="00CA2A9C" w:rsidP="00CA2A9C">
      <w:pPr>
        <w:jc w:val="both"/>
        <w:rPr>
          <w:rFonts w:ascii="Arial" w:hAnsi="Arial" w:cs="Arial"/>
          <w:sz w:val="32"/>
          <w:szCs w:val="28"/>
        </w:rPr>
      </w:pPr>
    </w:p>
    <w:p w14:paraId="6627219E" w14:textId="77777777" w:rsidR="00CA2A9C" w:rsidRPr="001547A8" w:rsidRDefault="00CA2A9C" w:rsidP="00CA2A9C">
      <w:pPr>
        <w:jc w:val="both"/>
        <w:rPr>
          <w:rFonts w:ascii="Arial" w:hAnsi="Arial" w:cs="Arial"/>
          <w:sz w:val="32"/>
          <w:szCs w:val="28"/>
        </w:rPr>
      </w:pPr>
    </w:p>
    <w:p w14:paraId="06419F5E" w14:textId="77777777" w:rsidR="00CA2A9C" w:rsidRPr="001547A8" w:rsidRDefault="00CA2A9C" w:rsidP="00CA2A9C">
      <w:pPr>
        <w:jc w:val="both"/>
        <w:rPr>
          <w:rFonts w:ascii="Arial" w:hAnsi="Arial" w:cs="Arial"/>
          <w:sz w:val="32"/>
          <w:szCs w:val="28"/>
        </w:rPr>
      </w:pPr>
    </w:p>
    <w:p w14:paraId="1E8B7B05" w14:textId="77777777" w:rsidR="00CA2A9C" w:rsidRPr="001547A8" w:rsidRDefault="00CA2A9C" w:rsidP="00CA2A9C">
      <w:pPr>
        <w:jc w:val="both"/>
        <w:rPr>
          <w:rFonts w:ascii="Arial" w:hAnsi="Arial" w:cs="Arial"/>
          <w:sz w:val="32"/>
          <w:szCs w:val="28"/>
        </w:rPr>
      </w:pPr>
    </w:p>
    <w:p w14:paraId="67FB2630" w14:textId="77777777" w:rsidR="00CA2A9C" w:rsidRPr="001547A8" w:rsidRDefault="00CA2A9C" w:rsidP="00CA2A9C">
      <w:pPr>
        <w:jc w:val="both"/>
        <w:rPr>
          <w:rFonts w:ascii="Arial" w:hAnsi="Arial" w:cs="Arial"/>
          <w:sz w:val="32"/>
          <w:szCs w:val="28"/>
        </w:rPr>
      </w:pPr>
    </w:p>
    <w:p w14:paraId="28F4E232" w14:textId="77777777" w:rsidR="00CA2A9C" w:rsidRPr="001547A8" w:rsidRDefault="00CA2A9C" w:rsidP="00CA2A9C">
      <w:pPr>
        <w:jc w:val="both"/>
        <w:rPr>
          <w:rFonts w:ascii="Arial" w:hAnsi="Arial" w:cs="Arial"/>
          <w:sz w:val="32"/>
          <w:szCs w:val="28"/>
        </w:rPr>
      </w:pPr>
    </w:p>
    <w:p w14:paraId="55965B13" w14:textId="77777777" w:rsidR="00CA2A9C" w:rsidRPr="001547A8" w:rsidRDefault="00CA2A9C" w:rsidP="00CA2A9C">
      <w:pPr>
        <w:jc w:val="both"/>
        <w:rPr>
          <w:rFonts w:ascii="Arial" w:hAnsi="Arial" w:cs="Arial"/>
          <w:sz w:val="32"/>
          <w:szCs w:val="28"/>
        </w:rPr>
      </w:pPr>
    </w:p>
    <w:p w14:paraId="0430C99D" w14:textId="77777777" w:rsidR="00CA2A9C" w:rsidRPr="001547A8" w:rsidRDefault="00CA2A9C" w:rsidP="00CA2A9C">
      <w:pPr>
        <w:jc w:val="both"/>
        <w:rPr>
          <w:rFonts w:ascii="Arial" w:hAnsi="Arial" w:cs="Arial"/>
          <w:sz w:val="32"/>
          <w:szCs w:val="28"/>
        </w:rPr>
      </w:pPr>
    </w:p>
    <w:p w14:paraId="5EB33A1D" w14:textId="77777777" w:rsidR="00CA2A9C" w:rsidRPr="001547A8" w:rsidRDefault="00CA2A9C" w:rsidP="00CA2A9C">
      <w:pPr>
        <w:jc w:val="both"/>
        <w:rPr>
          <w:rFonts w:ascii="Arial" w:hAnsi="Arial" w:cs="Arial"/>
          <w:sz w:val="32"/>
          <w:szCs w:val="28"/>
        </w:rPr>
      </w:pPr>
    </w:p>
    <w:p w14:paraId="1CC95F93" w14:textId="77777777" w:rsidR="00CA2A9C" w:rsidRPr="001547A8" w:rsidRDefault="00CA2A9C" w:rsidP="00CA2A9C">
      <w:pPr>
        <w:jc w:val="both"/>
        <w:rPr>
          <w:rFonts w:ascii="Arial" w:hAnsi="Arial" w:cs="Arial"/>
          <w:sz w:val="32"/>
          <w:szCs w:val="28"/>
        </w:rPr>
      </w:pPr>
    </w:p>
    <w:p w14:paraId="74645999" w14:textId="77777777" w:rsidR="00CA2A9C" w:rsidRPr="001547A8" w:rsidRDefault="00CA2A9C" w:rsidP="00CA2A9C">
      <w:pPr>
        <w:jc w:val="both"/>
        <w:rPr>
          <w:rFonts w:ascii="Arial" w:hAnsi="Arial" w:cs="Arial"/>
          <w:sz w:val="32"/>
          <w:szCs w:val="28"/>
        </w:rPr>
      </w:pPr>
    </w:p>
    <w:p w14:paraId="48CE428F" w14:textId="70DFDCAA" w:rsidR="00CA2A9C" w:rsidRPr="001547A8" w:rsidRDefault="00CA2A9C" w:rsidP="00CA2A9C">
      <w:pPr>
        <w:pBdr>
          <w:top w:val="single" w:sz="4" w:space="1" w:color="auto"/>
          <w:left w:val="single" w:sz="4" w:space="4" w:color="auto"/>
          <w:bottom w:val="single" w:sz="4" w:space="1" w:color="auto"/>
          <w:right w:val="single" w:sz="4" w:space="4" w:color="auto"/>
        </w:pBdr>
        <w:shd w:val="clear" w:color="auto" w:fill="FABF8F"/>
        <w:jc w:val="center"/>
        <w:rPr>
          <w:rFonts w:ascii="Arial" w:hAnsi="Arial" w:cs="Arial"/>
          <w:b/>
          <w:bCs/>
          <w:color w:val="00B050"/>
          <w:sz w:val="32"/>
          <w:szCs w:val="28"/>
        </w:rPr>
      </w:pPr>
      <w:r w:rsidRPr="001547A8">
        <w:rPr>
          <w:rFonts w:ascii="Arial" w:hAnsi="Arial" w:cs="Arial"/>
          <w:b/>
          <w:bCs/>
          <w:sz w:val="32"/>
          <w:szCs w:val="28"/>
        </w:rPr>
        <w:lastRenderedPageBreak/>
        <w:t xml:space="preserve">1. </w:t>
      </w:r>
      <w:r>
        <w:rPr>
          <w:rFonts w:ascii="Arial" w:hAnsi="Arial" w:cs="Arial"/>
          <w:b/>
          <w:bCs/>
          <w:sz w:val="32"/>
          <w:szCs w:val="28"/>
        </w:rPr>
        <w:t xml:space="preserve">LE JEUNE </w:t>
      </w:r>
      <w:r w:rsidRPr="00FA45B2">
        <w:rPr>
          <w:rFonts w:ascii="Arial" w:hAnsi="Arial" w:cs="Arial"/>
          <w:b/>
          <w:bCs/>
          <w:sz w:val="32"/>
          <w:szCs w:val="28"/>
        </w:rPr>
        <w:t xml:space="preserve">ARBITRE, </w:t>
      </w:r>
      <w:r>
        <w:rPr>
          <w:rFonts w:ascii="Arial" w:hAnsi="Arial" w:cs="Arial"/>
          <w:b/>
          <w:bCs/>
          <w:sz w:val="32"/>
          <w:szCs w:val="28"/>
        </w:rPr>
        <w:t xml:space="preserve">ET LE </w:t>
      </w:r>
      <w:r w:rsidRPr="00FA45B2">
        <w:rPr>
          <w:rFonts w:ascii="Arial" w:hAnsi="Arial" w:cs="Arial"/>
          <w:b/>
          <w:bCs/>
          <w:sz w:val="32"/>
          <w:szCs w:val="28"/>
        </w:rPr>
        <w:t>JEUNE COACH</w:t>
      </w:r>
      <w:r w:rsidRPr="001547A8">
        <w:rPr>
          <w:rFonts w:ascii="Arial" w:hAnsi="Arial" w:cs="Arial"/>
          <w:b/>
          <w:bCs/>
          <w:sz w:val="32"/>
          <w:szCs w:val="28"/>
        </w:rPr>
        <w:t xml:space="preserve"> S’ENGAGE</w:t>
      </w:r>
      <w:r>
        <w:rPr>
          <w:rFonts w:ascii="Arial" w:hAnsi="Arial" w:cs="Arial"/>
          <w:b/>
          <w:bCs/>
          <w:sz w:val="32"/>
          <w:szCs w:val="28"/>
        </w:rPr>
        <w:t>NT</w:t>
      </w:r>
      <w:r w:rsidRPr="001547A8">
        <w:rPr>
          <w:rFonts w:ascii="Arial" w:hAnsi="Arial" w:cs="Arial"/>
          <w:b/>
          <w:bCs/>
          <w:sz w:val="32"/>
          <w:szCs w:val="28"/>
        </w:rPr>
        <w:t xml:space="preserve"> A RESPECTER LA CHARTE DE l’UNSS</w:t>
      </w:r>
    </w:p>
    <w:p w14:paraId="2BDC4B15" w14:textId="77777777" w:rsidR="00CA2A9C" w:rsidRPr="001547A8" w:rsidRDefault="00CA2A9C" w:rsidP="00CA2A9C">
      <w:pPr>
        <w:ind w:left="360"/>
        <w:jc w:val="both"/>
        <w:rPr>
          <w:rFonts w:ascii="Arial" w:hAnsi="Arial" w:cs="Arial"/>
          <w:szCs w:val="28"/>
        </w:rPr>
      </w:pPr>
    </w:p>
    <w:p w14:paraId="3D392405" w14:textId="77777777" w:rsidR="00CA2A9C" w:rsidRPr="001547A8" w:rsidRDefault="00CA2A9C" w:rsidP="00CA2A9C">
      <w:pPr>
        <w:ind w:left="360"/>
        <w:jc w:val="both"/>
        <w:rPr>
          <w:rFonts w:ascii="Arial" w:eastAsia="Times New Roman" w:hAnsi="Arial" w:cs="Times New Roman"/>
        </w:rPr>
      </w:pPr>
    </w:p>
    <w:p w14:paraId="5427A0EB" w14:textId="5FACF004" w:rsidR="00CA2A9C" w:rsidRDefault="00CA2A9C" w:rsidP="00CA2A9C">
      <w:pPr>
        <w:ind w:left="360"/>
        <w:jc w:val="both"/>
        <w:rPr>
          <w:rFonts w:ascii="Arial" w:hAnsi="Arial" w:cs="Arial"/>
          <w:sz w:val="22"/>
          <w:szCs w:val="22"/>
        </w:rPr>
      </w:pPr>
      <w:r>
        <w:rPr>
          <w:rFonts w:ascii="Arial" w:hAnsi="Arial" w:cs="Arial"/>
          <w:sz w:val="22"/>
          <w:szCs w:val="22"/>
        </w:rPr>
        <w:t xml:space="preserve">Sans </w:t>
      </w:r>
      <w:r w:rsidRPr="001D73F2">
        <w:rPr>
          <w:rFonts w:ascii="Arial" w:hAnsi="Arial" w:cs="Arial"/>
          <w:sz w:val="22"/>
          <w:szCs w:val="22"/>
        </w:rPr>
        <w:t>arbitre, chronométreur, starter, la rencontre ne peut exister. Ces rôles sont mis en exergue par :</w:t>
      </w:r>
    </w:p>
    <w:p w14:paraId="0F552DB1" w14:textId="77777777" w:rsidR="00CA2A9C" w:rsidRPr="001D73F2" w:rsidRDefault="00CA2A9C" w:rsidP="00CA2A9C">
      <w:pPr>
        <w:ind w:left="360"/>
        <w:jc w:val="both"/>
        <w:rPr>
          <w:rFonts w:ascii="Arial" w:hAnsi="Arial" w:cs="Arial"/>
          <w:sz w:val="22"/>
          <w:szCs w:val="22"/>
        </w:rPr>
      </w:pPr>
    </w:p>
    <w:p w14:paraId="51C69C5E" w14:textId="75F85AB2" w:rsidR="00CA2A9C" w:rsidRPr="005F5C70" w:rsidRDefault="00CA2A9C" w:rsidP="00CA2A9C">
      <w:pPr>
        <w:pStyle w:val="Paragraphedeliste"/>
        <w:numPr>
          <w:ilvl w:val="0"/>
          <w:numId w:val="2"/>
        </w:numPr>
        <w:jc w:val="both"/>
        <w:rPr>
          <w:rFonts w:ascii="Arial" w:eastAsia="Times New Roman" w:hAnsi="Arial" w:cs="Arial"/>
          <w:sz w:val="22"/>
          <w:szCs w:val="22"/>
        </w:rPr>
      </w:pPr>
      <w:r>
        <w:rPr>
          <w:rFonts w:ascii="Arial" w:hAnsi="Arial" w:cs="Arial"/>
          <w:sz w:val="22"/>
          <w:szCs w:val="22"/>
        </w:rPr>
        <w:t>L</w:t>
      </w:r>
      <w:r w:rsidRPr="001D73F2">
        <w:rPr>
          <w:rFonts w:ascii="Arial" w:hAnsi="Arial" w:cs="Arial"/>
          <w:sz w:val="22"/>
          <w:szCs w:val="22"/>
        </w:rPr>
        <w:t xml:space="preserve">e bulletin officiel n°4 du 29 avril 2010 ‘lycée) au travers de la compétence méthodologique et sociale n°2 visant à « respecter les règles de vie collectives et assumer les différents rôles liés à l’activité : juger, arbitrer, aider, parer, observer, apprécier, entrainer… » </w:t>
      </w:r>
    </w:p>
    <w:p w14:paraId="4B699D69" w14:textId="77777777" w:rsidR="00CA2A9C" w:rsidRPr="001D73F2" w:rsidRDefault="00CA2A9C" w:rsidP="00CA2A9C">
      <w:pPr>
        <w:pStyle w:val="Paragraphedeliste"/>
        <w:jc w:val="both"/>
        <w:rPr>
          <w:rFonts w:ascii="Arial" w:eastAsia="Times New Roman" w:hAnsi="Arial" w:cs="Arial"/>
          <w:sz w:val="22"/>
          <w:szCs w:val="22"/>
        </w:rPr>
      </w:pPr>
    </w:p>
    <w:p w14:paraId="2DC8A820" w14:textId="04F8EEB9" w:rsidR="00CA2A9C" w:rsidRDefault="00CA2A9C" w:rsidP="00CA2A9C">
      <w:pPr>
        <w:numPr>
          <w:ilvl w:val="0"/>
          <w:numId w:val="2"/>
        </w:numPr>
        <w:jc w:val="both"/>
        <w:rPr>
          <w:rFonts w:ascii="Arial" w:eastAsia="Times New Roman" w:hAnsi="Arial" w:cs="Arial"/>
          <w:sz w:val="22"/>
          <w:szCs w:val="22"/>
        </w:rPr>
      </w:pPr>
      <w:r>
        <w:rPr>
          <w:rFonts w:ascii="Arial" w:eastAsia="Times New Roman" w:hAnsi="Arial" w:cs="Arial"/>
          <w:sz w:val="22"/>
          <w:szCs w:val="22"/>
        </w:rPr>
        <w:t>L’arrêté</w:t>
      </w:r>
      <w:r w:rsidRPr="001D73F2">
        <w:rPr>
          <w:rFonts w:ascii="Arial" w:eastAsia="Times New Roman" w:hAnsi="Arial" w:cs="Arial"/>
          <w:sz w:val="22"/>
          <w:szCs w:val="22"/>
        </w:rPr>
        <w:t xml:space="preserve"> du 9 novembre 2015 (collège) </w:t>
      </w:r>
      <w:r w:rsidRPr="001D73F2">
        <w:rPr>
          <w:rFonts w:ascii="Arial" w:hAnsi="Arial" w:cs="Arial"/>
          <w:sz w:val="22"/>
          <w:szCs w:val="22"/>
        </w:rPr>
        <w:t>au travers de la c</w:t>
      </w:r>
      <w:r w:rsidRPr="001D73F2">
        <w:rPr>
          <w:rFonts w:ascii="Arial" w:eastAsia="Times New Roman" w:hAnsi="Arial" w:cs="Arial"/>
          <w:sz w:val="22"/>
          <w:szCs w:val="22"/>
        </w:rPr>
        <w:t xml:space="preserve">ompétence Générale n°3 « Partager des règles, assumer des rôles et responsabilités ». Ces compétences travaillées sont déclinées comme suit pour les trois cycles : </w:t>
      </w:r>
    </w:p>
    <w:p w14:paraId="05E6AB72" w14:textId="77777777" w:rsidR="00CA2A9C" w:rsidRPr="001D73F2" w:rsidRDefault="00CA2A9C" w:rsidP="00CA2A9C">
      <w:pPr>
        <w:numPr>
          <w:ilvl w:val="0"/>
          <w:numId w:val="2"/>
        </w:numPr>
        <w:jc w:val="both"/>
        <w:rPr>
          <w:rFonts w:ascii="Arial" w:eastAsia="Times New Roman" w:hAnsi="Arial" w:cs="Arial"/>
          <w:sz w:val="22"/>
          <w:szCs w:val="22"/>
        </w:rPr>
      </w:pPr>
    </w:p>
    <w:p w14:paraId="7D4BE364" w14:textId="1555C6EF" w:rsidR="00CA2A9C" w:rsidRDefault="00CA2A9C" w:rsidP="00CA2A9C">
      <w:pPr>
        <w:numPr>
          <w:ilvl w:val="0"/>
          <w:numId w:val="22"/>
        </w:numPr>
        <w:jc w:val="both"/>
        <w:rPr>
          <w:rFonts w:ascii="Arial" w:eastAsia="Times New Roman" w:hAnsi="Arial" w:cs="Arial"/>
          <w:sz w:val="22"/>
          <w:szCs w:val="22"/>
        </w:rPr>
      </w:pPr>
      <w:r w:rsidRPr="001D73F2">
        <w:rPr>
          <w:rFonts w:ascii="Arial" w:eastAsia="Times New Roman" w:hAnsi="Arial" w:cs="Arial"/>
          <w:sz w:val="22"/>
          <w:szCs w:val="22"/>
        </w:rPr>
        <w:t xml:space="preserve">Cycle 2 : </w:t>
      </w:r>
      <w:r>
        <w:rPr>
          <w:rFonts w:ascii="Arial" w:eastAsia="Times New Roman" w:hAnsi="Arial" w:cs="Arial"/>
          <w:sz w:val="22"/>
          <w:szCs w:val="22"/>
        </w:rPr>
        <w:t>« </w:t>
      </w:r>
      <w:r w:rsidRPr="001D73F2">
        <w:rPr>
          <w:rFonts w:ascii="Arial" w:eastAsia="Times New Roman" w:hAnsi="Arial" w:cs="Arial"/>
          <w:sz w:val="22"/>
          <w:szCs w:val="22"/>
        </w:rPr>
        <w:t>Partager des règles, assumer des rôles et des responsabilités po</w:t>
      </w:r>
      <w:r>
        <w:rPr>
          <w:rFonts w:ascii="Arial" w:eastAsia="Times New Roman" w:hAnsi="Arial" w:cs="Arial"/>
          <w:sz w:val="22"/>
          <w:szCs w:val="22"/>
        </w:rPr>
        <w:t xml:space="preserve">ur apprendre à vivre ensemble ». </w:t>
      </w:r>
      <w:r w:rsidRPr="001D73F2">
        <w:rPr>
          <w:rFonts w:ascii="Arial" w:eastAsia="Times New Roman" w:hAnsi="Arial" w:cs="Arial"/>
          <w:sz w:val="22"/>
          <w:szCs w:val="22"/>
        </w:rPr>
        <w:t>Assumer les rôles spécifiques aux différentes APSA (joueur, coach, arbitre, juge</w:t>
      </w:r>
      <w:r>
        <w:rPr>
          <w:rFonts w:ascii="Arial" w:eastAsia="Times New Roman" w:hAnsi="Arial" w:cs="Arial"/>
          <w:sz w:val="22"/>
          <w:szCs w:val="22"/>
        </w:rPr>
        <w:t xml:space="preserve">, médiateur, organisateur,). </w:t>
      </w:r>
      <w:r w:rsidRPr="001D73F2">
        <w:rPr>
          <w:rFonts w:ascii="Arial" w:eastAsia="Times New Roman" w:hAnsi="Arial" w:cs="Arial"/>
          <w:sz w:val="22"/>
          <w:szCs w:val="22"/>
        </w:rPr>
        <w:t>Élaborer, respecter et faire respecter</w:t>
      </w:r>
      <w:r>
        <w:rPr>
          <w:rFonts w:ascii="Arial" w:eastAsia="Times New Roman" w:hAnsi="Arial" w:cs="Arial"/>
          <w:sz w:val="22"/>
          <w:szCs w:val="22"/>
        </w:rPr>
        <w:t xml:space="preserve"> règles et règlements</w:t>
      </w:r>
      <w:r w:rsidRPr="001D73F2">
        <w:rPr>
          <w:rFonts w:ascii="Arial" w:eastAsia="Times New Roman" w:hAnsi="Arial" w:cs="Arial"/>
          <w:sz w:val="22"/>
          <w:szCs w:val="22"/>
        </w:rPr>
        <w:t xml:space="preserve"> ; </w:t>
      </w:r>
    </w:p>
    <w:p w14:paraId="635F6F42" w14:textId="77777777" w:rsidR="00CA2A9C" w:rsidRPr="001D73F2" w:rsidRDefault="00CA2A9C" w:rsidP="00CA2A9C">
      <w:pPr>
        <w:ind w:left="1440"/>
        <w:jc w:val="both"/>
        <w:rPr>
          <w:rFonts w:ascii="Arial" w:eastAsia="Times New Roman" w:hAnsi="Arial" w:cs="Arial"/>
          <w:sz w:val="22"/>
          <w:szCs w:val="22"/>
        </w:rPr>
      </w:pPr>
    </w:p>
    <w:p w14:paraId="5F3C2199" w14:textId="77777777" w:rsidR="00CA2A9C" w:rsidRDefault="00CA2A9C" w:rsidP="00CA2A9C">
      <w:pPr>
        <w:numPr>
          <w:ilvl w:val="0"/>
          <w:numId w:val="22"/>
        </w:numPr>
        <w:jc w:val="both"/>
        <w:rPr>
          <w:rFonts w:ascii="Arial" w:eastAsia="Times New Roman" w:hAnsi="Arial" w:cs="Arial"/>
          <w:sz w:val="22"/>
          <w:szCs w:val="22"/>
        </w:rPr>
      </w:pPr>
      <w:r w:rsidRPr="001D73F2">
        <w:rPr>
          <w:rFonts w:ascii="Arial" w:eastAsia="Times New Roman" w:hAnsi="Arial" w:cs="Arial"/>
          <w:sz w:val="22"/>
          <w:szCs w:val="22"/>
        </w:rPr>
        <w:t>Cycle 3</w:t>
      </w:r>
      <w:r>
        <w:rPr>
          <w:rFonts w:ascii="Arial" w:eastAsia="Times New Roman" w:hAnsi="Arial" w:cs="Arial"/>
          <w:sz w:val="22"/>
          <w:szCs w:val="22"/>
        </w:rPr>
        <w:t> :</w:t>
      </w:r>
      <w:r w:rsidRPr="001D73F2">
        <w:rPr>
          <w:rFonts w:ascii="Arial" w:eastAsia="Times New Roman" w:hAnsi="Arial" w:cs="Arial"/>
          <w:sz w:val="22"/>
          <w:szCs w:val="22"/>
        </w:rPr>
        <w:t xml:space="preserve"> </w:t>
      </w:r>
      <w:r>
        <w:rPr>
          <w:rFonts w:ascii="Arial" w:eastAsia="Times New Roman" w:hAnsi="Arial" w:cs="Arial"/>
          <w:sz w:val="22"/>
          <w:szCs w:val="22"/>
        </w:rPr>
        <w:t>« </w:t>
      </w:r>
      <w:r w:rsidRPr="001D73F2">
        <w:rPr>
          <w:rFonts w:ascii="Arial" w:eastAsia="Times New Roman" w:hAnsi="Arial" w:cs="Arial"/>
          <w:sz w:val="22"/>
          <w:szCs w:val="22"/>
        </w:rPr>
        <w:t>Partager des règles, assumer des rôles et des responsabilités » Assumer les rôles sociaux spécifiques aux différentes APSA et à la classe (joueur, coach, arbitre, juge, observateur, tuteu</w:t>
      </w:r>
      <w:r>
        <w:rPr>
          <w:rFonts w:ascii="Arial" w:eastAsia="Times New Roman" w:hAnsi="Arial" w:cs="Arial"/>
          <w:sz w:val="22"/>
          <w:szCs w:val="22"/>
        </w:rPr>
        <w:t xml:space="preserve">r, médiateur, organisateur…). </w:t>
      </w:r>
      <w:r w:rsidRPr="001D73F2">
        <w:rPr>
          <w:rFonts w:ascii="Arial" w:eastAsia="Times New Roman" w:hAnsi="Arial" w:cs="Arial"/>
          <w:sz w:val="22"/>
          <w:szCs w:val="22"/>
        </w:rPr>
        <w:t xml:space="preserve">Comprendre, respecter et faire respecter règles et règlements ; </w:t>
      </w:r>
    </w:p>
    <w:p w14:paraId="20E1D6A1" w14:textId="77777777" w:rsidR="00CA2A9C" w:rsidRDefault="00CA2A9C" w:rsidP="00CA2A9C">
      <w:pPr>
        <w:pStyle w:val="Paragraphedeliste"/>
        <w:rPr>
          <w:rFonts w:ascii="Arial" w:eastAsia="Times New Roman" w:hAnsi="Arial" w:cs="Arial"/>
          <w:sz w:val="22"/>
          <w:szCs w:val="22"/>
        </w:rPr>
      </w:pPr>
    </w:p>
    <w:p w14:paraId="12F3B57C" w14:textId="77777777" w:rsidR="00CA2A9C" w:rsidRPr="001D73F2" w:rsidRDefault="00CA2A9C" w:rsidP="00CA2A9C">
      <w:pPr>
        <w:numPr>
          <w:ilvl w:val="0"/>
          <w:numId w:val="22"/>
        </w:numPr>
        <w:jc w:val="both"/>
        <w:rPr>
          <w:rFonts w:ascii="Arial" w:eastAsia="Times New Roman" w:hAnsi="Arial" w:cs="Arial"/>
          <w:sz w:val="22"/>
          <w:szCs w:val="22"/>
        </w:rPr>
      </w:pPr>
      <w:r>
        <w:rPr>
          <w:rFonts w:ascii="Arial" w:eastAsia="Times New Roman" w:hAnsi="Arial" w:cs="Arial"/>
          <w:sz w:val="22"/>
          <w:szCs w:val="22"/>
        </w:rPr>
        <w:t>C</w:t>
      </w:r>
      <w:r w:rsidRPr="001D73F2">
        <w:rPr>
          <w:rFonts w:ascii="Arial" w:eastAsia="Times New Roman" w:hAnsi="Arial" w:cs="Arial"/>
          <w:sz w:val="22"/>
          <w:szCs w:val="22"/>
        </w:rPr>
        <w:t>ycle 4</w:t>
      </w:r>
      <w:r>
        <w:rPr>
          <w:rFonts w:ascii="Arial" w:eastAsia="Times New Roman" w:hAnsi="Arial" w:cs="Arial"/>
          <w:sz w:val="22"/>
          <w:szCs w:val="22"/>
        </w:rPr>
        <w:t> : « </w:t>
      </w:r>
      <w:r w:rsidRPr="001D73F2">
        <w:rPr>
          <w:rFonts w:ascii="Arial" w:eastAsia="Times New Roman" w:hAnsi="Arial" w:cs="Arial"/>
          <w:sz w:val="22"/>
          <w:szCs w:val="22"/>
        </w:rPr>
        <w:t>Partager des règles, assumer des rôles et des responsabilités »</w:t>
      </w:r>
      <w:r>
        <w:rPr>
          <w:rFonts w:ascii="Arial" w:eastAsia="Times New Roman" w:hAnsi="Arial" w:cs="Arial"/>
          <w:sz w:val="22"/>
          <w:szCs w:val="22"/>
        </w:rPr>
        <w:t>.</w:t>
      </w:r>
      <w:r w:rsidRPr="001D73F2">
        <w:rPr>
          <w:rFonts w:ascii="Arial" w:eastAsia="Times New Roman" w:hAnsi="Arial" w:cs="Arial"/>
          <w:sz w:val="22"/>
          <w:szCs w:val="22"/>
        </w:rPr>
        <w:t xml:space="preserve"> Respecter, construire et faire respecter règles et règlements</w:t>
      </w:r>
      <w:r>
        <w:rPr>
          <w:rFonts w:ascii="Arial" w:eastAsia="Times New Roman" w:hAnsi="Arial" w:cs="Arial"/>
          <w:sz w:val="22"/>
          <w:szCs w:val="22"/>
        </w:rPr>
        <w:t>.</w:t>
      </w:r>
    </w:p>
    <w:p w14:paraId="2A86051A" w14:textId="77777777" w:rsidR="00CA2A9C" w:rsidRPr="001D73F2" w:rsidRDefault="00CA2A9C" w:rsidP="00CA2A9C">
      <w:pPr>
        <w:ind w:left="360"/>
        <w:jc w:val="both"/>
        <w:rPr>
          <w:rFonts w:ascii="Arial" w:hAnsi="Arial" w:cs="Arial"/>
          <w:sz w:val="22"/>
          <w:szCs w:val="22"/>
          <w:highlight w:val="yellow"/>
        </w:rPr>
      </w:pPr>
    </w:p>
    <w:p w14:paraId="727E92FB" w14:textId="77777777" w:rsidR="00CA2A9C" w:rsidRPr="001D73F2" w:rsidRDefault="00CA2A9C" w:rsidP="00CA2A9C">
      <w:pPr>
        <w:ind w:left="360"/>
        <w:jc w:val="both"/>
        <w:rPr>
          <w:rFonts w:ascii="Arial" w:hAnsi="Arial" w:cs="Arial"/>
          <w:sz w:val="22"/>
          <w:szCs w:val="22"/>
        </w:rPr>
      </w:pPr>
    </w:p>
    <w:p w14:paraId="7CD98D88" w14:textId="4D21932A" w:rsidR="00CA2A9C" w:rsidRPr="001D73F2" w:rsidRDefault="00CA2A9C" w:rsidP="00CA2A9C">
      <w:pPr>
        <w:jc w:val="both"/>
        <w:rPr>
          <w:rFonts w:ascii="Arial" w:hAnsi="Arial" w:cs="Arial"/>
          <w:sz w:val="22"/>
          <w:szCs w:val="22"/>
        </w:rPr>
      </w:pPr>
      <w:r w:rsidRPr="001D73F2">
        <w:rPr>
          <w:rFonts w:ascii="Arial" w:hAnsi="Arial" w:cs="Arial"/>
          <w:sz w:val="22"/>
          <w:szCs w:val="22"/>
        </w:rPr>
        <w:t>1.1 Le</w:t>
      </w:r>
      <w:r>
        <w:rPr>
          <w:rFonts w:ascii="Arial" w:hAnsi="Arial" w:cs="Arial"/>
          <w:sz w:val="22"/>
          <w:szCs w:val="22"/>
        </w:rPr>
        <w:t xml:space="preserve"> jeune </w:t>
      </w:r>
      <w:r w:rsidRPr="001D73F2">
        <w:rPr>
          <w:rFonts w:ascii="Arial" w:hAnsi="Arial" w:cs="Arial"/>
          <w:sz w:val="22"/>
          <w:szCs w:val="22"/>
        </w:rPr>
        <w:t>arbitre doit :</w:t>
      </w:r>
    </w:p>
    <w:p w14:paraId="41179F67" w14:textId="77777777" w:rsidR="00CA2A9C" w:rsidRPr="001D73F2" w:rsidRDefault="00CA2A9C" w:rsidP="00CA2A9C">
      <w:pPr>
        <w:ind w:left="360"/>
        <w:jc w:val="both"/>
        <w:rPr>
          <w:rFonts w:ascii="Arial" w:hAnsi="Arial" w:cs="Arial"/>
          <w:sz w:val="22"/>
          <w:szCs w:val="22"/>
        </w:rPr>
      </w:pPr>
    </w:p>
    <w:p w14:paraId="424B1C24" w14:textId="3F0E2AD0" w:rsidR="00CA2A9C" w:rsidRPr="001D73F2" w:rsidRDefault="00CA2A9C" w:rsidP="00CA2A9C">
      <w:pPr>
        <w:numPr>
          <w:ilvl w:val="0"/>
          <w:numId w:val="7"/>
        </w:numPr>
        <w:ind w:left="360"/>
        <w:jc w:val="both"/>
        <w:rPr>
          <w:rFonts w:ascii="Arial" w:hAnsi="Arial" w:cs="Arial"/>
          <w:sz w:val="22"/>
          <w:szCs w:val="22"/>
        </w:rPr>
      </w:pPr>
      <w:r w:rsidRPr="001D73F2">
        <w:rPr>
          <w:rFonts w:ascii="Arial" w:hAnsi="Arial" w:cs="Arial"/>
          <w:sz w:val="22"/>
          <w:szCs w:val="22"/>
        </w:rPr>
        <w:t>Connaître le règlement de l’activité</w:t>
      </w:r>
    </w:p>
    <w:p w14:paraId="5683763B" w14:textId="77777777" w:rsidR="00CA2A9C" w:rsidRPr="001D73F2" w:rsidRDefault="00CA2A9C" w:rsidP="00CA2A9C">
      <w:pPr>
        <w:numPr>
          <w:ilvl w:val="0"/>
          <w:numId w:val="7"/>
        </w:numPr>
        <w:ind w:left="360"/>
        <w:jc w:val="both"/>
        <w:rPr>
          <w:rFonts w:ascii="Arial" w:hAnsi="Arial" w:cs="Arial"/>
          <w:sz w:val="22"/>
          <w:szCs w:val="22"/>
        </w:rPr>
      </w:pPr>
      <w:r w:rsidRPr="001D73F2">
        <w:rPr>
          <w:rFonts w:ascii="Arial" w:hAnsi="Arial" w:cs="Arial"/>
          <w:sz w:val="22"/>
          <w:szCs w:val="22"/>
        </w:rPr>
        <w:t>Etre objectif et impartial</w:t>
      </w:r>
    </w:p>
    <w:p w14:paraId="0C5B9785" w14:textId="77777777" w:rsidR="00CA2A9C" w:rsidRPr="001D73F2" w:rsidRDefault="00CA2A9C" w:rsidP="00CA2A9C">
      <w:pPr>
        <w:numPr>
          <w:ilvl w:val="0"/>
          <w:numId w:val="7"/>
        </w:numPr>
        <w:ind w:left="360"/>
        <w:jc w:val="both"/>
        <w:rPr>
          <w:rFonts w:ascii="Arial" w:hAnsi="Arial" w:cs="Arial"/>
          <w:sz w:val="22"/>
          <w:szCs w:val="22"/>
        </w:rPr>
      </w:pPr>
      <w:r w:rsidRPr="001D73F2">
        <w:rPr>
          <w:rFonts w:ascii="Arial" w:hAnsi="Arial" w:cs="Arial"/>
          <w:sz w:val="22"/>
          <w:szCs w:val="22"/>
        </w:rPr>
        <w:t>Permettre le déroulement de la rencontre dans le respect de l’équité sportive.</w:t>
      </w:r>
    </w:p>
    <w:p w14:paraId="30D073E0" w14:textId="77777777" w:rsidR="00CA2A9C" w:rsidRPr="001D73F2" w:rsidRDefault="00CA2A9C" w:rsidP="00CA2A9C">
      <w:pPr>
        <w:numPr>
          <w:ilvl w:val="0"/>
          <w:numId w:val="7"/>
        </w:numPr>
        <w:ind w:left="360"/>
        <w:jc w:val="both"/>
        <w:rPr>
          <w:rFonts w:ascii="Arial" w:hAnsi="Arial" w:cs="Arial"/>
          <w:strike/>
          <w:sz w:val="22"/>
          <w:szCs w:val="22"/>
        </w:rPr>
      </w:pPr>
      <w:r w:rsidRPr="001D73F2">
        <w:rPr>
          <w:rFonts w:ascii="Arial" w:hAnsi="Arial" w:cs="Arial"/>
          <w:sz w:val="22"/>
          <w:szCs w:val="22"/>
        </w:rPr>
        <w:t>Connaître les différentes tâches liées à sa mission.</w:t>
      </w:r>
    </w:p>
    <w:p w14:paraId="47FA38CF" w14:textId="77777777" w:rsidR="00CA2A9C" w:rsidRPr="001D73F2" w:rsidRDefault="00CA2A9C" w:rsidP="00CA2A9C">
      <w:pPr>
        <w:jc w:val="both"/>
        <w:rPr>
          <w:rFonts w:ascii="Arial" w:hAnsi="Arial" w:cs="Arial"/>
          <w:sz w:val="22"/>
          <w:szCs w:val="22"/>
        </w:rPr>
      </w:pPr>
    </w:p>
    <w:p w14:paraId="65622E45" w14:textId="09A46707" w:rsidR="00CA2A9C" w:rsidRPr="001D73F2" w:rsidRDefault="00CA2A9C" w:rsidP="00CA2A9C">
      <w:pPr>
        <w:numPr>
          <w:ilvl w:val="0"/>
          <w:numId w:val="13"/>
        </w:numPr>
        <w:jc w:val="both"/>
        <w:rPr>
          <w:rFonts w:ascii="Arial" w:hAnsi="Arial" w:cs="Arial"/>
          <w:sz w:val="22"/>
          <w:szCs w:val="22"/>
        </w:rPr>
      </w:pPr>
      <w:r w:rsidRPr="001D73F2">
        <w:rPr>
          <w:rFonts w:ascii="Arial" w:hAnsi="Arial" w:cs="Arial"/>
          <w:sz w:val="22"/>
          <w:szCs w:val="22"/>
        </w:rPr>
        <w:t>Pour re</w:t>
      </w:r>
      <w:r w:rsidR="00E7489E">
        <w:rPr>
          <w:rFonts w:ascii="Arial" w:hAnsi="Arial" w:cs="Arial"/>
          <w:sz w:val="22"/>
          <w:szCs w:val="22"/>
        </w:rPr>
        <w:t xml:space="preserve">mplir sa mission, le jeune </w:t>
      </w:r>
      <w:r w:rsidRPr="001D73F2">
        <w:rPr>
          <w:rFonts w:ascii="Arial" w:hAnsi="Arial" w:cs="Arial"/>
          <w:sz w:val="22"/>
          <w:szCs w:val="22"/>
        </w:rPr>
        <w:t>arbitre doit, à chaque journée de formation ou de compétition, disposer de l’ensemble des documents nécessaires (licence UNSS, règlement de l’activité, …) et du matériel nécessaire pour remplir sa fonction.</w:t>
      </w:r>
    </w:p>
    <w:p w14:paraId="0295FB71" w14:textId="77777777" w:rsidR="00CA2A9C" w:rsidRPr="001D73F2" w:rsidRDefault="00CA2A9C" w:rsidP="00CA2A9C">
      <w:pPr>
        <w:jc w:val="both"/>
        <w:rPr>
          <w:rFonts w:ascii="Arial" w:hAnsi="Arial" w:cs="Arial"/>
          <w:sz w:val="22"/>
          <w:szCs w:val="22"/>
        </w:rPr>
      </w:pPr>
    </w:p>
    <w:p w14:paraId="4EDBC084" w14:textId="303B980C" w:rsidR="00CA2A9C" w:rsidRPr="001D73F2" w:rsidRDefault="00E7489E" w:rsidP="00CA2A9C">
      <w:pPr>
        <w:numPr>
          <w:ilvl w:val="0"/>
          <w:numId w:val="13"/>
        </w:numPr>
        <w:jc w:val="both"/>
        <w:rPr>
          <w:rFonts w:ascii="Arial" w:hAnsi="Arial" w:cs="Arial"/>
          <w:sz w:val="22"/>
          <w:szCs w:val="22"/>
        </w:rPr>
      </w:pPr>
      <w:r>
        <w:rPr>
          <w:rFonts w:ascii="Arial" w:hAnsi="Arial" w:cs="Arial"/>
          <w:sz w:val="22"/>
          <w:szCs w:val="22"/>
        </w:rPr>
        <w:t xml:space="preserve">Le jeune </w:t>
      </w:r>
      <w:r w:rsidR="00CA2A9C" w:rsidRPr="001D73F2">
        <w:rPr>
          <w:rFonts w:ascii="Arial" w:hAnsi="Arial" w:cs="Arial"/>
          <w:sz w:val="22"/>
          <w:szCs w:val="22"/>
        </w:rPr>
        <w:t>arbitre UNSS doit s’engager à respecter les termes du serment ci-dessous :</w:t>
      </w:r>
    </w:p>
    <w:p w14:paraId="5F757713" w14:textId="77777777" w:rsidR="00CA2A9C" w:rsidRPr="001D73F2" w:rsidRDefault="00CA2A9C" w:rsidP="00CA2A9C">
      <w:pPr>
        <w:jc w:val="both"/>
        <w:rPr>
          <w:rFonts w:ascii="Arial" w:hAnsi="Arial" w:cs="Arial"/>
          <w:sz w:val="22"/>
          <w:szCs w:val="22"/>
        </w:rPr>
      </w:pPr>
    </w:p>
    <w:p w14:paraId="3865ECB1" w14:textId="77777777" w:rsidR="00CA2A9C" w:rsidRPr="001D73F2" w:rsidRDefault="00CA2A9C" w:rsidP="00CA2A9C">
      <w:pPr>
        <w:ind w:left="360"/>
        <w:jc w:val="both"/>
        <w:rPr>
          <w:rFonts w:ascii="Arial" w:hAnsi="Arial" w:cs="Arial"/>
          <w:b/>
          <w:i/>
          <w:sz w:val="22"/>
          <w:szCs w:val="22"/>
        </w:rPr>
      </w:pPr>
      <w:r w:rsidRPr="001D73F2">
        <w:rPr>
          <w:rFonts w:ascii="Arial" w:hAnsi="Arial" w:cs="Arial"/>
          <w:b/>
          <w:i/>
          <w:sz w:val="22"/>
          <w:szCs w:val="22"/>
        </w:rPr>
        <w:t>« Au nom de tous les jeunes juges/arbitres, je promets que nous remplirons nos fonctions en toute impartialité, en respectant et suivant les règles qui les régissent, dans un esprit de sportivité » (Comité International Olympique).</w:t>
      </w:r>
    </w:p>
    <w:p w14:paraId="39362582" w14:textId="77777777" w:rsidR="00CA2A9C" w:rsidRPr="001D73F2" w:rsidRDefault="00CA2A9C" w:rsidP="00CA2A9C">
      <w:pPr>
        <w:jc w:val="both"/>
        <w:rPr>
          <w:rFonts w:ascii="Arial" w:hAnsi="Arial" w:cs="Arial"/>
          <w:b/>
          <w:i/>
          <w:sz w:val="22"/>
          <w:szCs w:val="22"/>
        </w:rPr>
      </w:pPr>
    </w:p>
    <w:p w14:paraId="6D49B295" w14:textId="77777777" w:rsidR="00CA2A9C" w:rsidRPr="001D73F2" w:rsidRDefault="00CA2A9C" w:rsidP="00CA2A9C">
      <w:pPr>
        <w:jc w:val="both"/>
        <w:rPr>
          <w:rFonts w:ascii="Arial" w:hAnsi="Arial" w:cs="Arial"/>
          <w:b/>
          <w:i/>
          <w:sz w:val="22"/>
          <w:szCs w:val="22"/>
        </w:rPr>
      </w:pPr>
    </w:p>
    <w:p w14:paraId="3F54ED79" w14:textId="77777777" w:rsidR="00CA2A9C" w:rsidRPr="00E7489E" w:rsidRDefault="00CA2A9C" w:rsidP="00CA2A9C">
      <w:pPr>
        <w:pStyle w:val="Paragraphedeliste"/>
        <w:numPr>
          <w:ilvl w:val="1"/>
          <w:numId w:val="5"/>
        </w:numPr>
        <w:jc w:val="both"/>
        <w:rPr>
          <w:rFonts w:ascii="Arial" w:hAnsi="Arial" w:cs="Arial"/>
          <w:sz w:val="22"/>
          <w:szCs w:val="22"/>
        </w:rPr>
      </w:pPr>
      <w:r w:rsidRPr="00E7489E">
        <w:rPr>
          <w:rFonts w:ascii="Arial" w:hAnsi="Arial" w:cs="Arial"/>
          <w:sz w:val="22"/>
          <w:szCs w:val="22"/>
        </w:rPr>
        <w:t xml:space="preserve"> Le jeune coach</w:t>
      </w:r>
    </w:p>
    <w:p w14:paraId="382711CD" w14:textId="77777777" w:rsidR="00CA2A9C" w:rsidRPr="001D73F2" w:rsidRDefault="00CA2A9C" w:rsidP="00CA2A9C">
      <w:pPr>
        <w:jc w:val="both"/>
        <w:rPr>
          <w:rFonts w:ascii="Arial" w:hAnsi="Arial" w:cs="Arial"/>
          <w:strike/>
          <w:sz w:val="22"/>
          <w:szCs w:val="22"/>
        </w:rPr>
      </w:pPr>
    </w:p>
    <w:p w14:paraId="4DE2ACF4" w14:textId="27E68727" w:rsidR="00CA2A9C" w:rsidRPr="001D73F2" w:rsidRDefault="00CA2A9C" w:rsidP="00CA2A9C">
      <w:pPr>
        <w:autoSpaceDE w:val="0"/>
        <w:autoSpaceDN w:val="0"/>
        <w:adjustRightInd w:val="0"/>
        <w:jc w:val="both"/>
        <w:rPr>
          <w:rFonts w:ascii="Arial" w:hAnsi="Arial" w:cs="Arial"/>
          <w:sz w:val="22"/>
          <w:szCs w:val="22"/>
        </w:rPr>
      </w:pPr>
      <w:r w:rsidRPr="001D73F2">
        <w:rPr>
          <w:rFonts w:ascii="Arial" w:eastAsia="Times New Roman" w:hAnsi="Arial" w:cs="Arial"/>
          <w:sz w:val="22"/>
          <w:szCs w:val="22"/>
        </w:rPr>
        <w:t xml:space="preserve">En référence au bulletin officiel de l’Education Nationale du 19 septembre 2013 </w:t>
      </w:r>
      <w:r w:rsidR="00E7489E" w:rsidRPr="001D73F2">
        <w:rPr>
          <w:rFonts w:ascii="Arial" w:eastAsia="Times New Roman" w:hAnsi="Arial" w:cs="Arial"/>
          <w:sz w:val="22"/>
          <w:szCs w:val="22"/>
        </w:rPr>
        <w:t>« L’UNSS</w:t>
      </w:r>
      <w:r w:rsidRPr="001D73F2">
        <w:rPr>
          <w:rFonts w:ascii="Arial" w:hAnsi="Arial" w:cs="Arial"/>
          <w:sz w:val="22"/>
          <w:szCs w:val="22"/>
        </w:rPr>
        <w:t xml:space="preserve"> devra développer la formation de jeunes coaches – animateurs, diverses remontées des enseignants d’EPS prouvant que les élèves prennent souvent en charge des tâches liées à l’échauffement, l’entraînement, la tactique, la stratégie, l’encadrement ».</w:t>
      </w:r>
    </w:p>
    <w:p w14:paraId="0C11F16C" w14:textId="77777777" w:rsidR="00CA2A9C" w:rsidRPr="001D73F2" w:rsidRDefault="00CA2A9C" w:rsidP="00CA2A9C">
      <w:pPr>
        <w:autoSpaceDE w:val="0"/>
        <w:autoSpaceDN w:val="0"/>
        <w:adjustRightInd w:val="0"/>
        <w:ind w:left="567"/>
        <w:jc w:val="both"/>
        <w:rPr>
          <w:rFonts w:ascii="Arial" w:hAnsi="Arial" w:cs="Arial"/>
          <w:sz w:val="22"/>
          <w:szCs w:val="22"/>
        </w:rPr>
      </w:pPr>
    </w:p>
    <w:p w14:paraId="27677B7A" w14:textId="4FD96731" w:rsidR="00CA2A9C" w:rsidRPr="001D73F2" w:rsidRDefault="00CA2A9C" w:rsidP="00CA2A9C">
      <w:pPr>
        <w:tabs>
          <w:tab w:val="left" w:pos="1845"/>
        </w:tabs>
        <w:jc w:val="both"/>
        <w:rPr>
          <w:rFonts w:ascii="Arial" w:hAnsi="Arial" w:cs="Arial"/>
          <w:sz w:val="22"/>
          <w:szCs w:val="22"/>
        </w:rPr>
      </w:pPr>
      <w:r w:rsidRPr="001D73F2">
        <w:rPr>
          <w:rFonts w:ascii="Arial" w:hAnsi="Arial" w:cs="Arial"/>
          <w:sz w:val="22"/>
          <w:szCs w:val="22"/>
        </w:rPr>
        <w:t xml:space="preserve">Les orientations du MEN du 22 janvier 2015 à l’occasion </w:t>
      </w:r>
      <w:r w:rsidR="00E7489E" w:rsidRPr="001D73F2">
        <w:rPr>
          <w:rFonts w:ascii="Arial" w:hAnsi="Arial" w:cs="Arial"/>
          <w:sz w:val="22"/>
          <w:szCs w:val="22"/>
        </w:rPr>
        <w:t>de la</w:t>
      </w:r>
      <w:r w:rsidRPr="001D73F2">
        <w:rPr>
          <w:rFonts w:ascii="Arial" w:hAnsi="Arial" w:cs="Arial"/>
          <w:sz w:val="22"/>
          <w:szCs w:val="22"/>
        </w:rPr>
        <w:t xml:space="preserve"> Grande mobilisation de l’Ecole pour les valeurs de la République (mesure 3) rappellent à la valorisation de l’enga</w:t>
      </w:r>
      <w:r w:rsidR="00E7489E">
        <w:rPr>
          <w:rFonts w:ascii="Arial" w:hAnsi="Arial" w:cs="Arial"/>
          <w:sz w:val="22"/>
          <w:szCs w:val="22"/>
        </w:rPr>
        <w:t xml:space="preserve">gement associatif des élèves : </w:t>
      </w:r>
      <w:r w:rsidRPr="001D73F2">
        <w:rPr>
          <w:rFonts w:ascii="Arial" w:hAnsi="Arial" w:cs="Arial"/>
          <w:sz w:val="22"/>
          <w:szCs w:val="22"/>
        </w:rPr>
        <w:t>« les formations des jeunes coaches et des jeunes arbitres seront développées ».</w:t>
      </w:r>
    </w:p>
    <w:p w14:paraId="47F8B67C" w14:textId="77777777" w:rsidR="00CA2A9C" w:rsidRPr="001D73F2" w:rsidRDefault="00CA2A9C" w:rsidP="00CA2A9C">
      <w:pPr>
        <w:ind w:left="567"/>
        <w:jc w:val="both"/>
        <w:rPr>
          <w:rFonts w:ascii="Arial" w:eastAsia="Times New Roman" w:hAnsi="Arial" w:cs="Arial"/>
          <w:sz w:val="22"/>
          <w:szCs w:val="22"/>
        </w:rPr>
      </w:pPr>
    </w:p>
    <w:p w14:paraId="2B7D919C" w14:textId="77777777" w:rsidR="00CA2A9C" w:rsidRPr="001D73F2" w:rsidRDefault="00CA2A9C" w:rsidP="00CA2A9C">
      <w:pPr>
        <w:jc w:val="both"/>
        <w:rPr>
          <w:rFonts w:ascii="Arial" w:eastAsia="Times New Roman" w:hAnsi="Arial" w:cs="Arial"/>
          <w:sz w:val="22"/>
          <w:szCs w:val="22"/>
        </w:rPr>
      </w:pPr>
      <w:r w:rsidRPr="001D73F2">
        <w:rPr>
          <w:rFonts w:ascii="Arial" w:eastAsia="Times New Roman" w:hAnsi="Arial" w:cs="Arial"/>
          <w:sz w:val="22"/>
          <w:szCs w:val="22"/>
        </w:rPr>
        <w:lastRenderedPageBreak/>
        <w:t xml:space="preserve">Ainsi l’élève du collège ou du lycée a la possibilité de suivre une formation de jeune coach mis en place en collaboration étroite avec les AS, les structures UNSS et les partenaires. </w:t>
      </w:r>
    </w:p>
    <w:p w14:paraId="0B47C9FE" w14:textId="77777777" w:rsidR="00CA2A9C" w:rsidRPr="001D73F2" w:rsidRDefault="00CA2A9C" w:rsidP="00CA2A9C">
      <w:pPr>
        <w:tabs>
          <w:tab w:val="left" w:pos="1845"/>
        </w:tabs>
        <w:jc w:val="both"/>
        <w:rPr>
          <w:rFonts w:ascii="Arial" w:hAnsi="Arial" w:cs="Arial"/>
          <w:strike/>
          <w:sz w:val="22"/>
          <w:szCs w:val="22"/>
        </w:rPr>
      </w:pPr>
    </w:p>
    <w:p w14:paraId="5C1CD137" w14:textId="7C51971C" w:rsidR="00CA2A9C" w:rsidRPr="005F5C70" w:rsidRDefault="00E7489E" w:rsidP="00CA2A9C">
      <w:pPr>
        <w:tabs>
          <w:tab w:val="left" w:pos="1845"/>
        </w:tabs>
        <w:jc w:val="both"/>
        <w:rPr>
          <w:rFonts w:ascii="Arial" w:hAnsi="Arial" w:cs="Arial"/>
          <w:sz w:val="22"/>
          <w:szCs w:val="22"/>
        </w:rPr>
      </w:pPr>
      <w:r>
        <w:rPr>
          <w:rFonts w:ascii="Arial" w:hAnsi="Arial" w:cs="Arial"/>
          <w:sz w:val="22"/>
          <w:szCs w:val="22"/>
        </w:rPr>
        <w:t xml:space="preserve">Le jeune coach </w:t>
      </w:r>
      <w:r w:rsidR="00CA2A9C" w:rsidRPr="005F5C70">
        <w:rPr>
          <w:rFonts w:ascii="Arial" w:hAnsi="Arial" w:cs="Arial"/>
          <w:sz w:val="22"/>
          <w:szCs w:val="22"/>
        </w:rPr>
        <w:t xml:space="preserve">se définit comme un élève licencié à l’UNSS qui adopte une attitude respectueuse, loyale, constructive et citoyenne pour gérer un groupe. Il témoigne d’une bonne connaissance de l’activité et des règles qui la régissent. </w:t>
      </w:r>
    </w:p>
    <w:p w14:paraId="589310CF" w14:textId="77777777" w:rsidR="00CA2A9C" w:rsidRPr="005F5C70" w:rsidRDefault="00CA2A9C" w:rsidP="00CA2A9C">
      <w:pPr>
        <w:tabs>
          <w:tab w:val="left" w:pos="1845"/>
        </w:tabs>
        <w:jc w:val="both"/>
        <w:rPr>
          <w:rFonts w:ascii="Arial" w:hAnsi="Arial" w:cs="Arial"/>
          <w:sz w:val="22"/>
          <w:szCs w:val="22"/>
        </w:rPr>
      </w:pPr>
    </w:p>
    <w:p w14:paraId="1CF8A945" w14:textId="24A07408" w:rsidR="00CA2A9C" w:rsidRPr="005F5C70" w:rsidRDefault="00CA2A9C" w:rsidP="00CA2A9C">
      <w:pPr>
        <w:rPr>
          <w:rFonts w:ascii="Arial" w:hAnsi="Arial" w:cs="Arial"/>
          <w:sz w:val="22"/>
          <w:szCs w:val="22"/>
        </w:rPr>
      </w:pPr>
      <w:r w:rsidRPr="005F5C70">
        <w:rPr>
          <w:rFonts w:ascii="Arial" w:hAnsi="Arial" w:cs="Arial"/>
          <w:sz w:val="22"/>
          <w:szCs w:val="22"/>
        </w:rPr>
        <w:t xml:space="preserve">Le Jeune coach ne </w:t>
      </w:r>
      <w:r w:rsidR="00E7489E">
        <w:rPr>
          <w:rFonts w:ascii="Arial" w:hAnsi="Arial" w:cs="Arial"/>
          <w:sz w:val="22"/>
          <w:szCs w:val="22"/>
        </w:rPr>
        <w:t xml:space="preserve">peut pas être Jeune Arbitre ou </w:t>
      </w:r>
      <w:r w:rsidRPr="005F5C70">
        <w:rPr>
          <w:rFonts w:ascii="Arial" w:hAnsi="Arial" w:cs="Arial"/>
          <w:sz w:val="22"/>
          <w:szCs w:val="22"/>
        </w:rPr>
        <w:t>Jeune Reporter</w:t>
      </w:r>
    </w:p>
    <w:p w14:paraId="6F12572E" w14:textId="684E71D4" w:rsidR="00CA2A9C" w:rsidRPr="005F5C70" w:rsidRDefault="00CA2A9C" w:rsidP="00CA2A9C">
      <w:pPr>
        <w:jc w:val="both"/>
        <w:rPr>
          <w:rFonts w:ascii="Arial" w:eastAsia="Times New Roman" w:hAnsi="Arial" w:cs="Arial"/>
          <w:sz w:val="22"/>
          <w:szCs w:val="22"/>
        </w:rPr>
      </w:pPr>
    </w:p>
    <w:p w14:paraId="2DA77473" w14:textId="78A26FF3" w:rsidR="00CA2A9C" w:rsidRPr="005F5C70" w:rsidRDefault="00CA2A9C" w:rsidP="00CA2A9C">
      <w:pPr>
        <w:tabs>
          <w:tab w:val="left" w:pos="1845"/>
        </w:tabs>
        <w:jc w:val="both"/>
        <w:rPr>
          <w:rFonts w:ascii="Arial" w:hAnsi="Arial" w:cs="Arial"/>
          <w:sz w:val="22"/>
          <w:szCs w:val="22"/>
        </w:rPr>
      </w:pPr>
      <w:r w:rsidRPr="005F5C70">
        <w:rPr>
          <w:rFonts w:ascii="Arial" w:hAnsi="Arial" w:cs="Arial"/>
          <w:sz w:val="22"/>
          <w:szCs w:val="22"/>
        </w:rPr>
        <w:t>Pour les sports collectifs le jeune coach est obligatoire et non compétiteur. Il officie seul ou en binôme et doit être repéré</w:t>
      </w:r>
      <w:r w:rsidR="00E7489E">
        <w:rPr>
          <w:rFonts w:ascii="Arial" w:hAnsi="Arial" w:cs="Arial"/>
          <w:sz w:val="22"/>
          <w:szCs w:val="22"/>
        </w:rPr>
        <w:t xml:space="preserve"> (brassard)</w:t>
      </w:r>
      <w:r w:rsidRPr="005F5C70">
        <w:rPr>
          <w:rFonts w:ascii="Arial" w:hAnsi="Arial" w:cs="Arial"/>
          <w:sz w:val="22"/>
          <w:szCs w:val="22"/>
        </w:rPr>
        <w:t>. Il se rajoute donc à la composition de l’équipe.</w:t>
      </w:r>
    </w:p>
    <w:p w14:paraId="0C2B399F" w14:textId="219C052B" w:rsidR="00CA2A9C" w:rsidRPr="005F5C70" w:rsidRDefault="00CA2A9C" w:rsidP="00CA2A9C">
      <w:pPr>
        <w:tabs>
          <w:tab w:val="left" w:pos="1845"/>
        </w:tabs>
        <w:jc w:val="both"/>
        <w:rPr>
          <w:rFonts w:ascii="Arial" w:hAnsi="Arial" w:cs="Arial"/>
          <w:sz w:val="22"/>
          <w:szCs w:val="22"/>
        </w:rPr>
      </w:pPr>
      <w:r w:rsidRPr="005F5C70">
        <w:rPr>
          <w:rFonts w:ascii="Arial" w:hAnsi="Arial" w:cs="Arial"/>
          <w:sz w:val="22"/>
          <w:szCs w:val="22"/>
        </w:rPr>
        <w:t>Dans les sports collectifs : il doit être inscrit sur la feuille de composition d’équipe et déclaré comme tel surtout dans les activités où le règlement autorise un entraîneur –adjoint sur le banc</w:t>
      </w:r>
      <w:r w:rsidR="00E7489E">
        <w:rPr>
          <w:rFonts w:ascii="Arial" w:hAnsi="Arial" w:cs="Arial"/>
          <w:sz w:val="22"/>
          <w:szCs w:val="22"/>
        </w:rPr>
        <w:t>.</w:t>
      </w:r>
    </w:p>
    <w:p w14:paraId="53E480BC" w14:textId="73EF73AE" w:rsidR="00CA2A9C" w:rsidRPr="001D73F2" w:rsidRDefault="00CA2A9C" w:rsidP="00CA2A9C">
      <w:pPr>
        <w:jc w:val="both"/>
        <w:rPr>
          <w:rFonts w:ascii="Arial" w:eastAsia="Times New Roman" w:hAnsi="Arial" w:cs="Arial"/>
          <w:sz w:val="22"/>
          <w:szCs w:val="22"/>
        </w:rPr>
      </w:pPr>
    </w:p>
    <w:p w14:paraId="002B93B4" w14:textId="77777777" w:rsidR="00CA2A9C" w:rsidRPr="001D73F2" w:rsidRDefault="00CA2A9C" w:rsidP="00CA2A9C">
      <w:pPr>
        <w:jc w:val="both"/>
        <w:rPr>
          <w:rFonts w:ascii="Arial" w:eastAsia="Times New Roman" w:hAnsi="Arial" w:cs="Arial"/>
          <w:sz w:val="22"/>
          <w:szCs w:val="22"/>
        </w:rPr>
      </w:pPr>
      <w:r w:rsidRPr="001D73F2">
        <w:rPr>
          <w:rFonts w:ascii="Arial" w:eastAsia="Times New Roman" w:hAnsi="Arial" w:cs="Arial"/>
          <w:sz w:val="22"/>
          <w:szCs w:val="22"/>
        </w:rPr>
        <w:t xml:space="preserve">Il doit : </w:t>
      </w:r>
    </w:p>
    <w:p w14:paraId="22CE06FB" w14:textId="77777777" w:rsidR="00CA2A9C" w:rsidRPr="001D73F2" w:rsidRDefault="00CA2A9C" w:rsidP="00CA2A9C">
      <w:pPr>
        <w:jc w:val="both"/>
        <w:rPr>
          <w:rFonts w:ascii="Arial" w:eastAsia="Times New Roman" w:hAnsi="Arial" w:cs="Arial"/>
          <w:sz w:val="22"/>
          <w:szCs w:val="22"/>
        </w:rPr>
      </w:pPr>
    </w:p>
    <w:p w14:paraId="54EE9391" w14:textId="43D40BAB" w:rsidR="00CA2A9C" w:rsidRPr="001D73F2" w:rsidRDefault="00CA2A9C" w:rsidP="00CA2A9C">
      <w:pPr>
        <w:numPr>
          <w:ilvl w:val="0"/>
          <w:numId w:val="7"/>
        </w:numPr>
        <w:ind w:left="360"/>
        <w:jc w:val="both"/>
        <w:rPr>
          <w:rFonts w:ascii="Arial" w:hAnsi="Arial" w:cs="Arial"/>
          <w:sz w:val="22"/>
          <w:szCs w:val="22"/>
        </w:rPr>
      </w:pPr>
      <w:r w:rsidRPr="001D73F2">
        <w:rPr>
          <w:rFonts w:ascii="Arial" w:hAnsi="Arial" w:cs="Arial"/>
          <w:sz w:val="22"/>
          <w:szCs w:val="22"/>
        </w:rPr>
        <w:t xml:space="preserve">Connaître le </w:t>
      </w:r>
      <w:r w:rsidR="00E7489E" w:rsidRPr="001D73F2">
        <w:rPr>
          <w:rFonts w:ascii="Arial" w:hAnsi="Arial" w:cs="Arial"/>
          <w:sz w:val="22"/>
          <w:szCs w:val="22"/>
        </w:rPr>
        <w:t>règlement de</w:t>
      </w:r>
      <w:r w:rsidRPr="001D73F2">
        <w:rPr>
          <w:rFonts w:ascii="Arial" w:hAnsi="Arial" w:cs="Arial"/>
          <w:sz w:val="22"/>
          <w:szCs w:val="22"/>
        </w:rPr>
        <w:t xml:space="preserve"> l’activité</w:t>
      </w:r>
    </w:p>
    <w:p w14:paraId="5F9FF55E" w14:textId="77777777" w:rsidR="00CA2A9C" w:rsidRPr="001D73F2" w:rsidRDefault="00CA2A9C" w:rsidP="00CA2A9C">
      <w:pPr>
        <w:numPr>
          <w:ilvl w:val="0"/>
          <w:numId w:val="7"/>
        </w:numPr>
        <w:ind w:left="360"/>
        <w:jc w:val="both"/>
        <w:rPr>
          <w:rFonts w:ascii="Arial" w:hAnsi="Arial" w:cs="Arial"/>
          <w:sz w:val="22"/>
          <w:szCs w:val="22"/>
        </w:rPr>
      </w:pPr>
      <w:r w:rsidRPr="001D73F2">
        <w:rPr>
          <w:rFonts w:ascii="Arial" w:hAnsi="Arial" w:cs="Arial"/>
          <w:sz w:val="22"/>
          <w:szCs w:val="22"/>
        </w:rPr>
        <w:t>Agir de manière éthique et responsable</w:t>
      </w:r>
    </w:p>
    <w:p w14:paraId="1695133C" w14:textId="77777777" w:rsidR="00CA2A9C" w:rsidRPr="001D73F2" w:rsidRDefault="00CA2A9C" w:rsidP="00CA2A9C">
      <w:pPr>
        <w:numPr>
          <w:ilvl w:val="0"/>
          <w:numId w:val="7"/>
        </w:numPr>
        <w:ind w:left="360"/>
        <w:jc w:val="both"/>
        <w:rPr>
          <w:rFonts w:ascii="Arial" w:hAnsi="Arial" w:cs="Arial"/>
          <w:sz w:val="22"/>
          <w:szCs w:val="22"/>
        </w:rPr>
      </w:pPr>
      <w:r w:rsidRPr="001D73F2">
        <w:rPr>
          <w:rFonts w:ascii="Arial" w:hAnsi="Arial" w:cs="Arial"/>
          <w:sz w:val="22"/>
          <w:szCs w:val="22"/>
        </w:rPr>
        <w:t>Permettre le déroulement de la rencontre dans le respect de l’équité sportive.</w:t>
      </w:r>
    </w:p>
    <w:p w14:paraId="700F907A" w14:textId="77777777" w:rsidR="00CA2A9C" w:rsidRPr="001D73F2" w:rsidRDefault="00CA2A9C" w:rsidP="00CA2A9C">
      <w:pPr>
        <w:jc w:val="both"/>
        <w:rPr>
          <w:rFonts w:ascii="Arial" w:hAnsi="Arial" w:cs="Arial"/>
          <w:sz w:val="22"/>
          <w:szCs w:val="22"/>
        </w:rPr>
      </w:pPr>
    </w:p>
    <w:p w14:paraId="2026948E" w14:textId="77777777" w:rsidR="00CA2A9C" w:rsidRPr="001D73F2" w:rsidRDefault="00CA2A9C" w:rsidP="00CA2A9C">
      <w:pPr>
        <w:ind w:left="360"/>
        <w:jc w:val="both"/>
        <w:rPr>
          <w:rFonts w:ascii="Arial" w:hAnsi="Arial" w:cs="Arial"/>
          <w:sz w:val="22"/>
          <w:szCs w:val="22"/>
          <w:highlight w:val="yellow"/>
        </w:rPr>
      </w:pPr>
      <w:r w:rsidRPr="001D73F2">
        <w:rPr>
          <w:rFonts w:ascii="Arial" w:hAnsi="Arial" w:cs="Arial"/>
          <w:sz w:val="22"/>
          <w:szCs w:val="22"/>
        </w:rPr>
        <w:t xml:space="preserve">Connaître les différentes tâches liées à sa mission : </w:t>
      </w:r>
      <w:r w:rsidRPr="005F5C70">
        <w:rPr>
          <w:rFonts w:ascii="Arial" w:eastAsia="Calibri" w:hAnsi="Arial" w:cs="Arial"/>
          <w:bCs/>
          <w:sz w:val="22"/>
          <w:szCs w:val="22"/>
        </w:rPr>
        <w:t>compétences attendues par niveau départemental et académique selon 4 items </w:t>
      </w:r>
      <w:r w:rsidRPr="005F5C70">
        <w:rPr>
          <w:rFonts w:ascii="Arial" w:hAnsi="Arial" w:cs="Arial"/>
          <w:sz w:val="22"/>
          <w:szCs w:val="22"/>
        </w:rPr>
        <w:t xml:space="preserve">: règles, encadrement, présence du Jeune </w:t>
      </w:r>
      <w:r>
        <w:rPr>
          <w:rFonts w:ascii="Arial" w:hAnsi="Arial" w:cs="Arial"/>
          <w:sz w:val="22"/>
          <w:szCs w:val="22"/>
        </w:rPr>
        <w:t>C</w:t>
      </w:r>
      <w:r w:rsidRPr="005F5C70">
        <w:rPr>
          <w:rFonts w:ascii="Arial" w:hAnsi="Arial" w:cs="Arial"/>
          <w:sz w:val="22"/>
          <w:szCs w:val="22"/>
        </w:rPr>
        <w:t>oach, attitude</w:t>
      </w:r>
    </w:p>
    <w:p w14:paraId="031DC55C" w14:textId="77777777" w:rsidR="00CA2A9C" w:rsidRPr="001D73F2" w:rsidRDefault="00CA2A9C" w:rsidP="00CA2A9C">
      <w:pPr>
        <w:jc w:val="both"/>
        <w:rPr>
          <w:rFonts w:ascii="Arial" w:hAnsi="Arial" w:cs="Arial"/>
          <w:b/>
          <w:i/>
          <w:sz w:val="22"/>
          <w:szCs w:val="22"/>
        </w:rPr>
      </w:pPr>
    </w:p>
    <w:p w14:paraId="28290F9F" w14:textId="77777777" w:rsidR="00CA2A9C" w:rsidRPr="001D73F2" w:rsidRDefault="00CA2A9C" w:rsidP="00CA2A9C">
      <w:pPr>
        <w:jc w:val="both"/>
        <w:rPr>
          <w:rFonts w:ascii="Arial" w:hAnsi="Arial" w:cs="Arial"/>
          <w:b/>
          <w:i/>
          <w:sz w:val="22"/>
          <w:szCs w:val="22"/>
        </w:rPr>
      </w:pPr>
      <w:r w:rsidRPr="001D73F2">
        <w:rPr>
          <w:rFonts w:ascii="Arial" w:hAnsi="Arial" w:cs="Arial"/>
          <w:b/>
          <w:i/>
          <w:sz w:val="22"/>
          <w:szCs w:val="22"/>
        </w:rPr>
        <w:br w:type="page"/>
      </w:r>
    </w:p>
    <w:p w14:paraId="4A491F41" w14:textId="77777777" w:rsidR="00CA2A9C" w:rsidRPr="001547A8" w:rsidRDefault="00CA2A9C" w:rsidP="00CA2A9C">
      <w:pPr>
        <w:jc w:val="both"/>
        <w:rPr>
          <w:rFonts w:ascii="Arial" w:hAnsi="Arial" w:cs="Arial"/>
          <w:b/>
          <w:i/>
        </w:rPr>
      </w:pPr>
    </w:p>
    <w:p w14:paraId="7240DEF2" w14:textId="695E3D30" w:rsidR="00CA2A9C" w:rsidRPr="001547A8" w:rsidRDefault="00CA2A9C" w:rsidP="00CA2A9C">
      <w:pPr>
        <w:pBdr>
          <w:top w:val="single" w:sz="4" w:space="1" w:color="auto"/>
          <w:left w:val="single" w:sz="4" w:space="4" w:color="auto"/>
          <w:bottom w:val="single" w:sz="4" w:space="0" w:color="auto"/>
          <w:right w:val="single" w:sz="4" w:space="4" w:color="auto"/>
        </w:pBdr>
        <w:shd w:val="clear" w:color="auto" w:fill="FABF8F"/>
        <w:rPr>
          <w:rFonts w:ascii="Arial" w:hAnsi="Arial" w:cs="Arial"/>
          <w:b/>
          <w:i/>
          <w:sz w:val="32"/>
          <w:szCs w:val="32"/>
        </w:rPr>
      </w:pPr>
      <w:r w:rsidRPr="001547A8">
        <w:rPr>
          <w:rFonts w:ascii="Arial" w:hAnsi="Arial" w:cs="Arial"/>
          <w:b/>
          <w:sz w:val="32"/>
          <w:szCs w:val="32"/>
        </w:rPr>
        <w:t xml:space="preserve">2. LE JEUNE </w:t>
      </w:r>
      <w:r w:rsidRPr="00FA45B2">
        <w:rPr>
          <w:rFonts w:ascii="Arial" w:hAnsi="Arial" w:cs="Arial"/>
          <w:b/>
          <w:sz w:val="32"/>
          <w:szCs w:val="32"/>
        </w:rPr>
        <w:t>ARBITRE ET LE JEUNE COACH</w:t>
      </w:r>
      <w:r w:rsidRPr="001547A8">
        <w:rPr>
          <w:rFonts w:ascii="Arial" w:hAnsi="Arial" w:cs="Arial"/>
          <w:b/>
          <w:sz w:val="32"/>
          <w:szCs w:val="32"/>
        </w:rPr>
        <w:t xml:space="preserve"> DOI</w:t>
      </w:r>
      <w:r>
        <w:rPr>
          <w:rFonts w:ascii="Arial" w:hAnsi="Arial" w:cs="Arial"/>
          <w:b/>
          <w:sz w:val="32"/>
          <w:szCs w:val="32"/>
        </w:rPr>
        <w:t>VENT</w:t>
      </w:r>
      <w:r w:rsidRPr="001547A8">
        <w:rPr>
          <w:rFonts w:ascii="Arial" w:hAnsi="Arial" w:cs="Arial"/>
          <w:b/>
          <w:sz w:val="32"/>
          <w:szCs w:val="32"/>
        </w:rPr>
        <w:t xml:space="preserve"> CONNAITRE LES REGLES DE</w:t>
      </w:r>
      <w:r w:rsidRPr="001547A8">
        <w:rPr>
          <w:rFonts w:ascii="Arial" w:hAnsi="Arial" w:cs="Arial"/>
          <w:b/>
          <w:i/>
          <w:sz w:val="32"/>
          <w:szCs w:val="32"/>
        </w:rPr>
        <w:t xml:space="preserve">  </w:t>
      </w:r>
      <w:r w:rsidRPr="001547A8">
        <w:rPr>
          <w:rFonts w:ascii="Arial" w:hAnsi="Arial" w:cs="Arial"/>
          <w:b/>
          <w:sz w:val="32"/>
          <w:szCs w:val="32"/>
        </w:rPr>
        <w:t>L’ACTIVITE</w:t>
      </w:r>
    </w:p>
    <w:p w14:paraId="3DB5DE0E" w14:textId="77777777" w:rsidR="00CA2A9C" w:rsidRPr="001547A8" w:rsidRDefault="00CA2A9C" w:rsidP="00CA2A9C">
      <w:pPr>
        <w:rPr>
          <w:rFonts w:ascii="Arial" w:hAnsi="Arial" w:cs="Arial"/>
          <w:b/>
        </w:rPr>
      </w:pPr>
    </w:p>
    <w:p w14:paraId="0514878C" w14:textId="77777777" w:rsidR="00CA2A9C" w:rsidRPr="001676D5" w:rsidRDefault="00CA2A9C" w:rsidP="00CA2A9C">
      <w:pPr>
        <w:autoSpaceDE w:val="0"/>
        <w:autoSpaceDN w:val="0"/>
        <w:adjustRightInd w:val="0"/>
        <w:jc w:val="both"/>
        <w:rPr>
          <w:rFonts w:ascii="Arial" w:eastAsia="Calibri" w:hAnsi="Arial" w:cs="Arial"/>
          <w:b/>
          <w:bCs/>
          <w:lang w:eastAsia="en-US"/>
        </w:rPr>
      </w:pPr>
    </w:p>
    <w:p w14:paraId="7FA0ABC5" w14:textId="77777777" w:rsidR="00CA2A9C" w:rsidRPr="001676D5" w:rsidRDefault="00CA2A9C" w:rsidP="00CA2A9C">
      <w:pPr>
        <w:pBdr>
          <w:bottom w:val="single" w:sz="4" w:space="1" w:color="auto"/>
        </w:pBdr>
        <w:autoSpaceDE w:val="0"/>
        <w:autoSpaceDN w:val="0"/>
        <w:adjustRightInd w:val="0"/>
        <w:jc w:val="both"/>
        <w:rPr>
          <w:rFonts w:ascii="Arial" w:eastAsia="Calibri" w:hAnsi="Arial" w:cs="Arial"/>
          <w:b/>
          <w:bCs/>
          <w:lang w:eastAsia="en-US"/>
        </w:rPr>
      </w:pPr>
      <w:r w:rsidRPr="001676D5">
        <w:rPr>
          <w:rFonts w:ascii="Arial" w:eastAsia="Calibri" w:hAnsi="Arial" w:cs="Arial"/>
          <w:b/>
          <w:bCs/>
          <w:lang w:eastAsia="en-US"/>
        </w:rPr>
        <w:t>LE TERRAIN ET SES DIMENSIONS</w:t>
      </w:r>
    </w:p>
    <w:p w14:paraId="51EAA152" w14:textId="77777777" w:rsidR="00CA2A9C" w:rsidRPr="001676D5" w:rsidRDefault="00CA2A9C" w:rsidP="00CA2A9C">
      <w:pPr>
        <w:autoSpaceDE w:val="0"/>
        <w:autoSpaceDN w:val="0"/>
        <w:adjustRightInd w:val="0"/>
        <w:rPr>
          <w:rFonts w:ascii="Arial" w:eastAsia="Calibri" w:hAnsi="Arial" w:cs="Arial"/>
          <w:b/>
          <w:bCs/>
          <w:noProof/>
        </w:rPr>
      </w:pPr>
    </w:p>
    <w:p w14:paraId="313BB143"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0D36487A" wp14:editId="76871F39">
            <wp:extent cx="5627370" cy="32188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370" cy="3218815"/>
                    </a:xfrm>
                    <a:prstGeom prst="rect">
                      <a:avLst/>
                    </a:prstGeom>
                    <a:noFill/>
                  </pic:spPr>
                </pic:pic>
              </a:graphicData>
            </a:graphic>
          </wp:inline>
        </w:drawing>
      </w:r>
    </w:p>
    <w:p w14:paraId="5A0C3573" w14:textId="77777777" w:rsidR="00CA2A9C" w:rsidRPr="001676D5" w:rsidRDefault="00CA2A9C" w:rsidP="00CA2A9C">
      <w:pPr>
        <w:pBdr>
          <w:bottom w:val="single" w:sz="4" w:space="1" w:color="auto"/>
        </w:pBdr>
        <w:autoSpaceDE w:val="0"/>
        <w:autoSpaceDN w:val="0"/>
        <w:adjustRightInd w:val="0"/>
        <w:jc w:val="both"/>
        <w:rPr>
          <w:rFonts w:ascii="Arial" w:eastAsia="Calibri" w:hAnsi="Arial" w:cs="Arial"/>
          <w:b/>
          <w:bCs/>
          <w:lang w:eastAsia="en-US"/>
        </w:rPr>
      </w:pPr>
    </w:p>
    <w:p w14:paraId="216B5C03" w14:textId="77777777" w:rsidR="00CA2A9C" w:rsidRPr="001676D5" w:rsidRDefault="00CA2A9C" w:rsidP="00CA2A9C">
      <w:pPr>
        <w:pBdr>
          <w:bottom w:val="single" w:sz="4" w:space="1" w:color="auto"/>
        </w:pBdr>
        <w:autoSpaceDE w:val="0"/>
        <w:autoSpaceDN w:val="0"/>
        <w:adjustRightInd w:val="0"/>
        <w:jc w:val="both"/>
        <w:rPr>
          <w:rFonts w:ascii="Arial" w:eastAsia="Calibri" w:hAnsi="Arial" w:cs="Arial"/>
          <w:b/>
          <w:bCs/>
          <w:lang w:eastAsia="en-US"/>
        </w:rPr>
      </w:pPr>
      <w:r w:rsidRPr="001676D5">
        <w:rPr>
          <w:rFonts w:ascii="Arial" w:eastAsia="Calibri" w:hAnsi="Arial" w:cs="Arial"/>
          <w:b/>
          <w:bCs/>
          <w:lang w:eastAsia="en-US"/>
        </w:rPr>
        <w:t>LE BALLON</w:t>
      </w:r>
      <w:r w:rsidRPr="001676D5">
        <w:rPr>
          <w:rFonts w:ascii="Arial" w:eastAsia="Calibri" w:hAnsi="Arial" w:cs="Arial"/>
          <w:b/>
          <w:bCs/>
          <w:lang w:eastAsia="en-US"/>
        </w:rPr>
        <w:tab/>
        <w:t>(</w:t>
      </w:r>
      <w:r w:rsidRPr="001676D5">
        <w:rPr>
          <w:rFonts w:ascii="Arial" w:eastAsia="Calibri" w:hAnsi="Arial" w:cs="Arial"/>
          <w:bCs/>
          <w:lang w:eastAsia="en-US"/>
        </w:rPr>
        <w:t>Règlement UNSS)</w:t>
      </w:r>
    </w:p>
    <w:p w14:paraId="2EB5B3C3"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p>
    <w:p w14:paraId="0BBDFD0F"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xml:space="preserve">- 58 à 60 cm et 425 à 475 g (Taille 3) pour les cadets, </w:t>
      </w:r>
      <w:r w:rsidRPr="00FF032C">
        <w:rPr>
          <w:rFonts w:ascii="Arial" w:eastAsia="Calibri" w:hAnsi="Arial" w:cs="Arial"/>
          <w:bCs/>
          <w:sz w:val="20"/>
          <w:szCs w:val="20"/>
          <w:lang w:eastAsia="en-US"/>
        </w:rPr>
        <w:t>juniors garçons</w:t>
      </w:r>
    </w:p>
    <w:p w14:paraId="12A1EB4A"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xml:space="preserve">- 54 à 56 cm et 325 à 375 g (Taille 2) pour les minimes </w:t>
      </w:r>
      <w:r w:rsidRPr="00FF032C">
        <w:rPr>
          <w:rFonts w:ascii="Arial" w:eastAsia="Calibri" w:hAnsi="Arial" w:cs="Arial"/>
          <w:bCs/>
          <w:sz w:val="20"/>
          <w:szCs w:val="20"/>
          <w:lang w:eastAsia="en-US"/>
        </w:rPr>
        <w:t>garçons, lycées filles</w:t>
      </w:r>
    </w:p>
    <w:p w14:paraId="68CC2A41"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- 50 à 52 cm et 290 à 330 g (Taille 1) pour les minimes filles.</w:t>
      </w:r>
      <w:r w:rsidRPr="001676D5">
        <w:rPr>
          <w:rFonts w:ascii="Arial" w:eastAsia="Calibri" w:hAnsi="Arial" w:cs="Arial"/>
          <w:bCs/>
          <w:sz w:val="20"/>
          <w:szCs w:val="20"/>
          <w:lang w:eastAsia="en-US"/>
        </w:rPr>
        <w:tab/>
      </w:r>
      <w:r w:rsidRPr="001676D5">
        <w:rPr>
          <w:rFonts w:ascii="Arial" w:eastAsia="Calibri" w:hAnsi="Arial" w:cs="Arial"/>
          <w:b/>
          <w:bCs/>
          <w:i/>
          <w:sz w:val="20"/>
          <w:szCs w:val="20"/>
          <w:lang w:eastAsia="en-US"/>
        </w:rPr>
        <w:t>Il faut au moins deux ballons pour chaque match</w:t>
      </w:r>
      <w:r w:rsidRPr="001676D5">
        <w:rPr>
          <w:rFonts w:ascii="Arial" w:eastAsia="Calibri" w:hAnsi="Arial" w:cs="Arial"/>
          <w:bCs/>
          <w:sz w:val="20"/>
          <w:szCs w:val="20"/>
          <w:lang w:eastAsia="en-US"/>
        </w:rPr>
        <w:t>.</w:t>
      </w:r>
    </w:p>
    <w:p w14:paraId="7B7DFE8A"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p>
    <w:p w14:paraId="2B9AE8CC"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r w:rsidRPr="001676D5">
        <w:rPr>
          <w:rFonts w:ascii="Arial" w:eastAsia="Calibri" w:hAnsi="Arial" w:cs="Arial"/>
          <w:b/>
          <w:bCs/>
          <w:i/>
          <w:sz w:val="20"/>
          <w:szCs w:val="20"/>
          <w:lang w:eastAsia="en-US"/>
        </w:rPr>
        <w:t>Il est permis de</w:t>
      </w:r>
      <w:r w:rsidRPr="001676D5">
        <w:rPr>
          <w:rFonts w:ascii="Arial" w:eastAsia="Calibri" w:hAnsi="Arial" w:cs="Arial"/>
          <w:bCs/>
          <w:sz w:val="20"/>
          <w:szCs w:val="20"/>
          <w:lang w:eastAsia="en-US"/>
        </w:rPr>
        <w:t xml:space="preserve"> :</w:t>
      </w:r>
    </w:p>
    <w:p w14:paraId="70E1ACE7"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p>
    <w:p w14:paraId="1CB30F1C"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-Lancer, saisir, arrêter, pousser ou frapper le ballon à l’aide des mains (ouvertes ou fermées), des bras, de la tête, du tronc, des cuisses et des genoux ;</w:t>
      </w:r>
    </w:p>
    <w:p w14:paraId="1C575BF2"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-Garder le ballon au maximum 3 secondes, même s’il est par terre ;</w:t>
      </w:r>
    </w:p>
    <w:p w14:paraId="5E6F2449"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-Faire 3 pas au maximum avec le ballon (marcher)</w:t>
      </w:r>
    </w:p>
    <w:p w14:paraId="68CFE866"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-Dès que le joueur contrôle le ballon avec une ou deux mains, il doit le jouer après 3 pas au plus ou dans les 3 secondes.</w:t>
      </w:r>
    </w:p>
    <w:p w14:paraId="0B136FC5" w14:textId="77777777" w:rsidR="00CA2A9C" w:rsidRPr="001676D5" w:rsidRDefault="00CA2A9C" w:rsidP="00CA2A9C">
      <w:pPr>
        <w:autoSpaceDE w:val="0"/>
        <w:autoSpaceDN w:val="0"/>
        <w:adjustRightInd w:val="0"/>
        <w:ind w:left="360"/>
        <w:jc w:val="both"/>
        <w:rPr>
          <w:rFonts w:ascii="Arial" w:eastAsia="Calibri" w:hAnsi="Arial" w:cs="Arial"/>
          <w:b/>
          <w:bCs/>
          <w:lang w:eastAsia="en-US"/>
        </w:rPr>
      </w:pPr>
    </w:p>
    <w:p w14:paraId="03B37C76"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r w:rsidRPr="001676D5">
        <w:rPr>
          <w:rFonts w:ascii="Arial" w:eastAsia="Calibri" w:hAnsi="Arial" w:cs="Arial"/>
          <w:b/>
          <w:bCs/>
          <w:i/>
          <w:sz w:val="20"/>
          <w:szCs w:val="20"/>
          <w:lang w:eastAsia="en-US"/>
        </w:rPr>
        <w:t>Il est interdit de</w:t>
      </w:r>
      <w:r w:rsidRPr="001676D5">
        <w:rPr>
          <w:rFonts w:ascii="Arial" w:eastAsia="Calibri" w:hAnsi="Arial" w:cs="Arial"/>
          <w:bCs/>
          <w:sz w:val="20"/>
          <w:szCs w:val="20"/>
          <w:lang w:eastAsia="en-US"/>
        </w:rPr>
        <w:t xml:space="preserve"> :</w:t>
      </w:r>
    </w:p>
    <w:p w14:paraId="17BA6E92"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p>
    <w:p w14:paraId="66309740"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Toucher le ballon plusieurs fois de suite, à moins qu’il n’ait touché entre-temps le sol, un autre joueur ou le but (Double dribble).</w:t>
      </w:r>
    </w:p>
    <w:p w14:paraId="712765A3"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Toucher le ballon avec un pied ou la jambe (en dessous du genou),</w:t>
      </w:r>
    </w:p>
    <w:p w14:paraId="0F7313EE"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Il n’est pas permis de conserver le ballon en possession de sa propre équipe, sans qu’une tentative d’attaque ou de tir au but soit reconnaissable Ceci est considéré comme jeu passif qui est sanctionné par un jet franc contre l’équipe en possession du ballon Le jet franc doit être exécuté depuis l’endroit où se trouvait le ballon au moment de l’interruption de jeu.</w:t>
      </w:r>
    </w:p>
    <w:p w14:paraId="4CD052B9"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L’arbitre doit le signaler par un geste d’avertissement.</w:t>
      </w:r>
    </w:p>
    <w:p w14:paraId="6F026510" w14:textId="77777777" w:rsidR="00CA2A9C" w:rsidRPr="001676D5" w:rsidRDefault="00CA2A9C" w:rsidP="00CA2A9C">
      <w:pPr>
        <w:pBdr>
          <w:bottom w:val="single" w:sz="4" w:space="1" w:color="auto"/>
        </w:pBdr>
        <w:autoSpaceDE w:val="0"/>
        <w:autoSpaceDN w:val="0"/>
        <w:adjustRightInd w:val="0"/>
        <w:jc w:val="both"/>
        <w:rPr>
          <w:rFonts w:ascii="Arial" w:eastAsia="Calibri" w:hAnsi="Arial" w:cs="Arial"/>
          <w:b/>
          <w:bCs/>
          <w:lang w:eastAsia="en-US"/>
        </w:rPr>
      </w:pPr>
      <w:r w:rsidRPr="001676D5">
        <w:rPr>
          <w:rFonts w:ascii="Arial" w:eastAsia="Calibri" w:hAnsi="Arial" w:cs="Arial"/>
          <w:b/>
          <w:bCs/>
          <w:lang w:eastAsia="en-US"/>
        </w:rPr>
        <w:lastRenderedPageBreak/>
        <w:t>LE BUT</w:t>
      </w:r>
    </w:p>
    <w:p w14:paraId="49EBF931" w14:textId="77777777" w:rsidR="00CA2A9C" w:rsidRPr="001676D5" w:rsidRDefault="00CA2A9C" w:rsidP="00CA2A9C">
      <w:pPr>
        <w:autoSpaceDE w:val="0"/>
        <w:autoSpaceDN w:val="0"/>
        <w:adjustRightInd w:val="0"/>
        <w:jc w:val="both"/>
        <w:rPr>
          <w:rFonts w:ascii="Arial" w:eastAsia="Calibri" w:hAnsi="Arial" w:cs="Arial"/>
          <w:b/>
          <w:bCs/>
          <w:sz w:val="20"/>
          <w:szCs w:val="20"/>
          <w:lang w:eastAsia="en-US"/>
        </w:rPr>
      </w:pPr>
    </w:p>
    <w:p w14:paraId="7CC3B9AB" w14:textId="77777777" w:rsidR="00CA2A9C" w:rsidRPr="001676D5" w:rsidRDefault="00CA2A9C" w:rsidP="00CA2A9C">
      <w:pPr>
        <w:autoSpaceDE w:val="0"/>
        <w:autoSpaceDN w:val="0"/>
        <w:adjustRightInd w:val="0"/>
        <w:jc w:val="both"/>
        <w:rPr>
          <w:rFonts w:ascii="Arial" w:eastAsia="Calibri" w:hAnsi="Arial" w:cs="Arial"/>
          <w:b/>
          <w:bCs/>
          <w:i/>
          <w:sz w:val="20"/>
          <w:szCs w:val="20"/>
          <w:lang w:eastAsia="en-US"/>
        </w:rPr>
      </w:pPr>
      <w:r w:rsidRPr="001676D5">
        <w:rPr>
          <w:rFonts w:ascii="Arial" w:eastAsia="Calibri" w:hAnsi="Arial" w:cs="Arial"/>
          <w:b/>
          <w:bCs/>
          <w:i/>
          <w:sz w:val="20"/>
          <w:szCs w:val="20"/>
          <w:lang w:eastAsia="en-US"/>
        </w:rPr>
        <w:t>La surface du but</w:t>
      </w:r>
    </w:p>
    <w:p w14:paraId="7BB6D266" w14:textId="77777777" w:rsidR="00CA2A9C" w:rsidRPr="001676D5" w:rsidRDefault="00CA2A9C" w:rsidP="00CA2A9C">
      <w:pPr>
        <w:autoSpaceDE w:val="0"/>
        <w:autoSpaceDN w:val="0"/>
        <w:adjustRightInd w:val="0"/>
        <w:ind w:left="720"/>
        <w:jc w:val="both"/>
        <w:rPr>
          <w:rFonts w:ascii="Arial" w:eastAsia="Calibri" w:hAnsi="Arial" w:cs="Arial"/>
          <w:bCs/>
          <w:sz w:val="20"/>
          <w:szCs w:val="20"/>
          <w:lang w:eastAsia="en-US"/>
        </w:rPr>
      </w:pPr>
    </w:p>
    <w:p w14:paraId="2FB287DF"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Seul le gardien de but a le droit de pénétrer sur la surface de but</w:t>
      </w:r>
    </w:p>
    <w:p w14:paraId="6F133061"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Le ballon appartient au gardien sur la surface de but</w:t>
      </w:r>
    </w:p>
    <w:p w14:paraId="4E33E62F" w14:textId="77777777" w:rsidR="00CA2A9C" w:rsidRPr="001676D5" w:rsidRDefault="00CA2A9C" w:rsidP="00CA2A9C">
      <w:pPr>
        <w:autoSpaceDE w:val="0"/>
        <w:autoSpaceDN w:val="0"/>
        <w:adjustRightInd w:val="0"/>
        <w:ind w:left="720"/>
        <w:jc w:val="both"/>
        <w:rPr>
          <w:rFonts w:ascii="Arial" w:eastAsia="Calibri" w:hAnsi="Arial" w:cs="Arial"/>
          <w:bCs/>
          <w:sz w:val="20"/>
          <w:szCs w:val="20"/>
          <w:lang w:eastAsia="en-US"/>
        </w:rPr>
      </w:pPr>
    </w:p>
    <w:p w14:paraId="3812771C"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r w:rsidRPr="001676D5">
        <w:rPr>
          <w:rFonts w:ascii="Arial" w:eastAsia="Calibri" w:hAnsi="Arial" w:cs="Arial"/>
          <w:b/>
          <w:bCs/>
          <w:i/>
          <w:sz w:val="20"/>
          <w:szCs w:val="20"/>
          <w:lang w:eastAsia="en-US"/>
        </w:rPr>
        <w:t>Le gardien de but ne peut pas</w:t>
      </w:r>
      <w:r w:rsidRPr="001676D5">
        <w:rPr>
          <w:rFonts w:ascii="Arial" w:eastAsia="Calibri" w:hAnsi="Arial" w:cs="Arial"/>
          <w:bCs/>
          <w:sz w:val="20"/>
          <w:szCs w:val="20"/>
          <w:lang w:eastAsia="en-US"/>
        </w:rPr>
        <w:t xml:space="preserve"> :</w:t>
      </w:r>
    </w:p>
    <w:p w14:paraId="37704570" w14:textId="77777777" w:rsidR="00CA2A9C" w:rsidRPr="001676D5" w:rsidRDefault="00CA2A9C" w:rsidP="00CA2A9C">
      <w:pPr>
        <w:autoSpaceDE w:val="0"/>
        <w:autoSpaceDN w:val="0"/>
        <w:adjustRightInd w:val="0"/>
        <w:ind w:left="720"/>
        <w:jc w:val="both"/>
        <w:rPr>
          <w:rFonts w:ascii="Arial" w:eastAsia="Calibri" w:hAnsi="Arial" w:cs="Arial"/>
          <w:bCs/>
          <w:sz w:val="20"/>
          <w:szCs w:val="20"/>
          <w:lang w:eastAsia="en-US"/>
        </w:rPr>
      </w:pPr>
    </w:p>
    <w:p w14:paraId="6924B27A"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Mettre le joueur adverse en danger</w:t>
      </w:r>
    </w:p>
    <w:p w14:paraId="3FDFD587"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Quitter la surface de but avec le ballon dont il s’est assuré le contrôle</w:t>
      </w:r>
    </w:p>
    <w:p w14:paraId="090F6268"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Après le renvoi, toucher à nouveau le ballon en dehors de la surface de but si ce dernier n’a pas été touché par un autre joueur au préalable</w:t>
      </w:r>
    </w:p>
    <w:p w14:paraId="2E3ED266"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Toucher et ramener dans la surface de but le ballon se trouvant à terre ou roulant au sol en dehors de la surface de but</w:t>
      </w:r>
    </w:p>
    <w:p w14:paraId="3B1A69BF"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Revenir avec le ballon de la surface de jeu sur la surface de but</w:t>
      </w:r>
    </w:p>
    <w:p w14:paraId="7F57A44B"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p>
    <w:p w14:paraId="6046BE44" w14:textId="77777777" w:rsidR="00CA2A9C" w:rsidRPr="001676D5" w:rsidRDefault="00CA2A9C" w:rsidP="00CA2A9C">
      <w:pPr>
        <w:autoSpaceDE w:val="0"/>
        <w:autoSpaceDN w:val="0"/>
        <w:adjustRightInd w:val="0"/>
        <w:jc w:val="both"/>
        <w:rPr>
          <w:rFonts w:ascii="Arial" w:eastAsia="Calibri" w:hAnsi="Arial" w:cs="Arial"/>
          <w:bCs/>
          <w:i/>
          <w:sz w:val="20"/>
          <w:szCs w:val="20"/>
          <w:lang w:eastAsia="en-US"/>
        </w:rPr>
      </w:pPr>
      <w:r w:rsidRPr="001676D5">
        <w:rPr>
          <w:rFonts w:ascii="Arial" w:eastAsia="Calibri" w:hAnsi="Arial" w:cs="Arial"/>
          <w:b/>
          <w:bCs/>
          <w:i/>
          <w:sz w:val="20"/>
          <w:szCs w:val="20"/>
          <w:lang w:eastAsia="en-US"/>
        </w:rPr>
        <w:t>Validité du but</w:t>
      </w:r>
      <w:r w:rsidRPr="001676D5">
        <w:rPr>
          <w:rFonts w:ascii="Arial" w:eastAsia="Calibri" w:hAnsi="Arial" w:cs="Arial"/>
          <w:bCs/>
          <w:i/>
          <w:sz w:val="20"/>
          <w:szCs w:val="20"/>
          <w:lang w:eastAsia="en-US"/>
        </w:rPr>
        <w:t xml:space="preserve"> :</w:t>
      </w:r>
    </w:p>
    <w:p w14:paraId="14FE1BA2"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p>
    <w:p w14:paraId="7376E306"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Un but est marqué lorsque le ballon tout entier franchit toute la largeur de la ligne de but</w:t>
      </w:r>
    </w:p>
    <w:p w14:paraId="32F060D4"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Un but accordé ne peut plus être annulé une fois que l’arbitre a sifflé l’engagement</w:t>
      </w:r>
    </w:p>
    <w:p w14:paraId="4ABF8466"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Un but peut être marqué directement sur :</w:t>
      </w:r>
    </w:p>
    <w:p w14:paraId="30471FA9" w14:textId="77777777" w:rsidR="00CA2A9C" w:rsidRPr="001676D5" w:rsidRDefault="00CA2A9C" w:rsidP="00CA2A9C">
      <w:pPr>
        <w:autoSpaceDE w:val="0"/>
        <w:autoSpaceDN w:val="0"/>
        <w:adjustRightInd w:val="0"/>
        <w:spacing w:line="360" w:lineRule="auto"/>
        <w:ind w:firstLine="708"/>
        <w:jc w:val="both"/>
        <w:rPr>
          <w:rFonts w:ascii="Arial" w:eastAsia="Calibri" w:hAnsi="Arial" w:cs="Arial"/>
          <w:b/>
          <w:bCs/>
          <w:sz w:val="20"/>
          <w:szCs w:val="20"/>
          <w:lang w:eastAsia="en-US"/>
        </w:rPr>
      </w:pPr>
      <w:r w:rsidRPr="001676D5">
        <w:rPr>
          <w:rFonts w:ascii="Arial" w:eastAsia="Calibri" w:hAnsi="Arial" w:cs="Arial"/>
          <w:b/>
          <w:bCs/>
          <w:sz w:val="20"/>
          <w:szCs w:val="20"/>
          <w:lang w:eastAsia="en-US"/>
        </w:rPr>
        <w:t>Remise en jeu</w:t>
      </w:r>
      <w:r w:rsidRPr="001676D5">
        <w:rPr>
          <w:rFonts w:ascii="Arial" w:eastAsia="Calibri" w:hAnsi="Arial" w:cs="Arial"/>
          <w:b/>
          <w:bCs/>
          <w:sz w:val="20"/>
          <w:szCs w:val="20"/>
          <w:lang w:eastAsia="en-US"/>
        </w:rPr>
        <w:tab/>
        <w:t xml:space="preserve"> </w:t>
      </w:r>
      <w:r w:rsidRPr="001676D5">
        <w:rPr>
          <w:rFonts w:ascii="Arial" w:eastAsia="Calibri" w:hAnsi="Arial" w:cs="Arial"/>
          <w:b/>
          <w:bCs/>
          <w:sz w:val="20"/>
          <w:szCs w:val="20"/>
          <w:lang w:eastAsia="en-US"/>
        </w:rPr>
        <w:tab/>
        <w:t xml:space="preserve">Jet franc </w:t>
      </w:r>
      <w:r w:rsidRPr="001676D5">
        <w:rPr>
          <w:rFonts w:ascii="Arial" w:eastAsia="Calibri" w:hAnsi="Arial" w:cs="Arial"/>
          <w:b/>
          <w:bCs/>
          <w:sz w:val="20"/>
          <w:szCs w:val="20"/>
          <w:lang w:eastAsia="en-US"/>
        </w:rPr>
        <w:tab/>
        <w:t xml:space="preserve">7 mètres </w:t>
      </w:r>
      <w:r w:rsidRPr="001676D5">
        <w:rPr>
          <w:rFonts w:ascii="Arial" w:eastAsia="Calibri" w:hAnsi="Arial" w:cs="Arial"/>
          <w:b/>
          <w:bCs/>
          <w:sz w:val="20"/>
          <w:szCs w:val="20"/>
          <w:lang w:eastAsia="en-US"/>
        </w:rPr>
        <w:tab/>
        <w:t xml:space="preserve">Engagement </w:t>
      </w:r>
      <w:r w:rsidRPr="001676D5">
        <w:rPr>
          <w:rFonts w:ascii="Arial" w:eastAsia="Calibri" w:hAnsi="Arial" w:cs="Arial"/>
          <w:b/>
          <w:bCs/>
          <w:sz w:val="20"/>
          <w:szCs w:val="20"/>
          <w:lang w:eastAsia="en-US"/>
        </w:rPr>
        <w:tab/>
      </w:r>
      <w:r w:rsidRPr="001676D5">
        <w:rPr>
          <w:rFonts w:ascii="Arial" w:eastAsia="Calibri" w:hAnsi="Arial" w:cs="Arial"/>
          <w:b/>
          <w:bCs/>
          <w:sz w:val="20"/>
          <w:szCs w:val="20"/>
          <w:lang w:eastAsia="en-US"/>
        </w:rPr>
        <w:tab/>
        <w:t>Renvoi</w:t>
      </w:r>
    </w:p>
    <w:p w14:paraId="339671BC"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p>
    <w:p w14:paraId="2D95FCE2"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r w:rsidRPr="001676D5">
        <w:rPr>
          <w:rFonts w:ascii="Arial" w:eastAsia="Calibri" w:hAnsi="Arial" w:cs="Arial"/>
          <w:b/>
          <w:bCs/>
          <w:i/>
          <w:sz w:val="20"/>
          <w:szCs w:val="20"/>
          <w:lang w:eastAsia="en-US"/>
        </w:rPr>
        <w:t>L’engagement</w:t>
      </w:r>
      <w:r w:rsidRPr="001676D5">
        <w:rPr>
          <w:rFonts w:ascii="Arial" w:eastAsia="Calibri" w:hAnsi="Arial" w:cs="Arial"/>
          <w:bCs/>
          <w:sz w:val="20"/>
          <w:szCs w:val="20"/>
          <w:lang w:eastAsia="en-US"/>
        </w:rPr>
        <w:t xml:space="preserve"> :</w:t>
      </w:r>
    </w:p>
    <w:p w14:paraId="6E133DCB" w14:textId="77777777" w:rsidR="00CA2A9C" w:rsidRPr="001676D5" w:rsidRDefault="00CA2A9C" w:rsidP="00CA2A9C">
      <w:pPr>
        <w:autoSpaceDE w:val="0"/>
        <w:autoSpaceDN w:val="0"/>
        <w:adjustRightInd w:val="0"/>
        <w:jc w:val="both"/>
        <w:rPr>
          <w:rFonts w:ascii="Arial" w:eastAsia="Calibri" w:hAnsi="Arial" w:cs="Arial"/>
          <w:bCs/>
          <w:sz w:val="20"/>
          <w:szCs w:val="20"/>
          <w:lang w:eastAsia="en-US"/>
        </w:rPr>
      </w:pPr>
    </w:p>
    <w:p w14:paraId="733690D3"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Au début du match, l’équipe qui gagne le tirage au sort choisit d’engager ou choisit son terrain. Si elle choisit le terrain, l’autre équipe exécutera l’engagement.</w:t>
      </w:r>
    </w:p>
    <w:p w14:paraId="0F5EE711"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Après chaque but, le match reprend avec un engagement exécuté par l’équipe qui a encaissé le but, dans les trois secondes qui suivent le coup de sifflet d’engagement depuis le centre de l’aire de jeu</w:t>
      </w:r>
    </w:p>
    <w:p w14:paraId="46D326C1"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Le joueur exécutant l´engagement doit se trouver au moins avec un pied sur la ligne médiane</w:t>
      </w:r>
    </w:p>
    <w:p w14:paraId="2D82A111"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Les coéquipiers du porteur du ballon ne peuvent pas dépasser la ligne médiane avant le coup de sifflet</w:t>
      </w:r>
    </w:p>
    <w:p w14:paraId="0769D2AF"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Lors de l’engagement après un but, les joueurs adverses peuvent toutefois se trouver dans les deux moitiés de l’aire de jeu</w:t>
      </w:r>
    </w:p>
    <w:p w14:paraId="01C43E52"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Les joueurs adverses ne peuvent pas s’approcher à moins de 3 mètres du joueur exécutant l’engagement</w:t>
      </w:r>
    </w:p>
    <w:p w14:paraId="609792D9"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
          <w:bCs/>
          <w:i/>
          <w:sz w:val="20"/>
          <w:szCs w:val="20"/>
          <w:lang w:eastAsia="en-US"/>
        </w:rPr>
        <w:t>La remise en jeu</w:t>
      </w:r>
      <w:r w:rsidRPr="001676D5">
        <w:rPr>
          <w:rFonts w:ascii="Arial" w:eastAsia="Calibri" w:hAnsi="Arial" w:cs="Arial"/>
          <w:bCs/>
          <w:sz w:val="20"/>
          <w:szCs w:val="20"/>
          <w:lang w:eastAsia="en-US"/>
        </w:rPr>
        <w:t xml:space="preserve"> :</w:t>
      </w:r>
    </w:p>
    <w:p w14:paraId="31E97E7B"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Une remise en jeu est accordée lorsque le ballon tout entier a franchi la ligne de touche ou lorsqu’un joueur de champ de l’équipe qui défend a touché le ballon en dernier lieu avant que ce dernier ne quitte l’aire de jeu en franchissant la ligne de sortie de but de son équipe</w:t>
      </w:r>
    </w:p>
    <w:p w14:paraId="65A5F186"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La remise en jeu est exécutée sans coup de sifflet des arbitres, depuis l’endroit où le ballon a franchi la ligne de touche ou, s’il a franchi la ligne de sortie de but, de l’intersection entre la ligne de touche et la ligne de sortie de but du côté concerné</w:t>
      </w:r>
    </w:p>
    <w:p w14:paraId="2A2F8E67"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Le porteur du ballon doit garder au moins un pied sur la ligne de touche jusqu’à ce que le ballon ait quitté sa main</w:t>
      </w:r>
    </w:p>
    <w:p w14:paraId="7D76CE65"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Lors de l’exécution d’une remise en jeu, les joueurs adverses doivent se tenir à 3 mètres au moins du lanceur</w:t>
      </w:r>
    </w:p>
    <w:p w14:paraId="51D8F5BF"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
          <w:bCs/>
          <w:i/>
          <w:sz w:val="20"/>
          <w:szCs w:val="20"/>
          <w:lang w:eastAsia="en-US"/>
        </w:rPr>
        <w:t>Le renvoi</w:t>
      </w:r>
      <w:r w:rsidRPr="001676D5">
        <w:rPr>
          <w:rFonts w:ascii="Arial" w:eastAsia="Calibri" w:hAnsi="Arial" w:cs="Arial"/>
          <w:bCs/>
          <w:sz w:val="20"/>
          <w:szCs w:val="20"/>
          <w:lang w:eastAsia="en-US"/>
        </w:rPr>
        <w:t xml:space="preserve"> :</w:t>
      </w:r>
    </w:p>
    <w:p w14:paraId="0B588060"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Un renvoi est accordé quand le gardien a contrôlé le ballon sur la surface de but ou quand le ballon franchit la ligne de sortie de but après avoir été touché en dernier lieu par le gardien de but ou un joueur de l’équipe adverse</w:t>
      </w:r>
    </w:p>
    <w:p w14:paraId="5D418A23"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Le renvoi est à exécuter par le gardien de but, sans coup de sifflet de l’arbitre, depuis la surface de but au-delà de la ligne de surface de but</w:t>
      </w:r>
    </w:p>
    <w:p w14:paraId="365D4173" w14:textId="77777777" w:rsidR="00CA2A9C" w:rsidRPr="001676D5" w:rsidRDefault="00CA2A9C" w:rsidP="00CA2A9C">
      <w:pPr>
        <w:pBdr>
          <w:bottom w:val="single" w:sz="4" w:space="1" w:color="auto"/>
        </w:pBdr>
        <w:autoSpaceDE w:val="0"/>
        <w:autoSpaceDN w:val="0"/>
        <w:adjustRightInd w:val="0"/>
        <w:jc w:val="both"/>
        <w:rPr>
          <w:rFonts w:ascii="Arial" w:eastAsia="Calibri" w:hAnsi="Arial" w:cs="Arial"/>
          <w:b/>
          <w:bCs/>
          <w:lang w:eastAsia="en-US"/>
        </w:rPr>
      </w:pPr>
      <w:r w:rsidRPr="001676D5">
        <w:rPr>
          <w:rFonts w:ascii="Arial" w:eastAsia="Calibri" w:hAnsi="Arial" w:cs="Arial"/>
          <w:b/>
          <w:bCs/>
          <w:lang w:eastAsia="en-US"/>
        </w:rPr>
        <w:lastRenderedPageBreak/>
        <w:t>LES SANCTIONS SPORTIVES</w:t>
      </w:r>
    </w:p>
    <w:p w14:paraId="32A49F5C"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p>
    <w:p w14:paraId="70826A4E"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Le jet franc est accordé dès qu’une irrégularité est commise par une équipe. Les arbitres devraient veiller à la continuité du match en s’abstenant d’interrompre le jeu prématurément par une décision de jet franc.</w:t>
      </w:r>
    </w:p>
    <w:p w14:paraId="56352307"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Le jet franc est généralement exécuté sans coup de sifflet de l’arbitre, en principe, de l’endroit où l’irrégularité est intervenue.</w:t>
      </w:r>
    </w:p>
    <w:p w14:paraId="4F8DA493"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Les attaquants ne doivent pas se trouver entre les lignes de surface de but et de jet franc au moment de l’exécution d’un jet franc.</w:t>
      </w:r>
    </w:p>
    <w:p w14:paraId="07EF7DDD"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Lors de l’exécution d’un jet franc, les joueurs adverses doivent se tenir à une distance minimale de 3 mètres du lanceur.</w:t>
      </w:r>
    </w:p>
    <w:p w14:paraId="09BC2E54"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
          <w:bCs/>
          <w:i/>
          <w:sz w:val="20"/>
          <w:szCs w:val="20"/>
          <w:lang w:eastAsia="en-US"/>
        </w:rPr>
        <w:t>Un jet de 7 mètres est ordonné quand</w:t>
      </w:r>
      <w:r w:rsidRPr="001676D5">
        <w:rPr>
          <w:rFonts w:ascii="Arial" w:eastAsia="Calibri" w:hAnsi="Arial" w:cs="Arial"/>
          <w:bCs/>
          <w:sz w:val="20"/>
          <w:szCs w:val="20"/>
          <w:lang w:eastAsia="en-US"/>
        </w:rPr>
        <w:t xml:space="preserve"> :</w:t>
      </w:r>
    </w:p>
    <w:p w14:paraId="1349F1FC"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Une occasion manifeste de but est déjouée par un joueur ou un officiel de l’équipe adverse, et ce à n’importe quel endroit de l’aire de jeu</w:t>
      </w:r>
    </w:p>
    <w:p w14:paraId="16D4FD22"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Lorsqu’ils donnent un jet de 7 mètres, les arbitres peuvent accorder un « arrêt du temps »</w:t>
      </w:r>
    </w:p>
    <w:p w14:paraId="03FFB7C1" w14:textId="77777777" w:rsidR="00CA2A9C" w:rsidRPr="001676D5" w:rsidRDefault="00CA2A9C" w:rsidP="00CA2A9C">
      <w:pPr>
        <w:autoSpaceDE w:val="0"/>
        <w:autoSpaceDN w:val="0"/>
        <w:adjustRightInd w:val="0"/>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 Le jet de 7 mètres est un tir au but et doit être exécuté dans les 3 secondes qui suivent le coup de sifflet de l’arbitre de champ</w:t>
      </w:r>
    </w:p>
    <w:p w14:paraId="043915A6" w14:textId="77777777" w:rsidR="00CA2A9C" w:rsidRPr="001676D5" w:rsidRDefault="00CA2A9C" w:rsidP="00CA2A9C">
      <w:pPr>
        <w:rPr>
          <w:rFonts w:ascii="Arial" w:eastAsia="Calibri" w:hAnsi="Arial" w:cs="Arial"/>
          <w:b/>
          <w:bCs/>
          <w:lang w:eastAsia="en-US"/>
        </w:rPr>
      </w:pPr>
    </w:p>
    <w:p w14:paraId="1D002D11" w14:textId="77777777" w:rsidR="00CA2A9C" w:rsidRPr="001676D5" w:rsidRDefault="00CA2A9C" w:rsidP="00CA2A9C">
      <w:pPr>
        <w:pBdr>
          <w:bottom w:val="single" w:sz="4" w:space="1" w:color="auto"/>
        </w:pBdr>
        <w:rPr>
          <w:rFonts w:ascii="Arial" w:eastAsia="Calibri" w:hAnsi="Arial" w:cs="Arial"/>
          <w:b/>
          <w:bCs/>
          <w:lang w:eastAsia="en-US"/>
        </w:rPr>
      </w:pPr>
      <w:r w:rsidRPr="001676D5">
        <w:rPr>
          <w:rFonts w:ascii="Arial" w:eastAsia="Calibri" w:hAnsi="Arial" w:cs="Arial"/>
          <w:b/>
          <w:bCs/>
          <w:lang w:eastAsia="en-US"/>
        </w:rPr>
        <w:t>LES ÉQUIPES, LES CHANGEMENTS DE JOUEURS et L’ÉQUIPEMENT</w:t>
      </w:r>
    </w:p>
    <w:p w14:paraId="2ACD9BA6" w14:textId="77777777" w:rsidR="00CA2A9C" w:rsidRPr="001676D5" w:rsidRDefault="00CA2A9C" w:rsidP="00CA2A9C">
      <w:pPr>
        <w:rPr>
          <w:rFonts w:ascii="Arial" w:eastAsia="Calibri" w:hAnsi="Arial" w:cs="Arial"/>
          <w:b/>
          <w:bCs/>
          <w:lang w:eastAsia="en-US"/>
        </w:rPr>
      </w:pPr>
    </w:p>
    <w:p w14:paraId="2CD90B2B" w14:textId="1D9C8203" w:rsidR="00CA2A9C" w:rsidRPr="001676D5" w:rsidRDefault="00E7489E" w:rsidP="00CA2A9C">
      <w:pPr>
        <w:rPr>
          <w:rFonts w:ascii="Arial" w:eastAsia="Calibri" w:hAnsi="Arial" w:cs="Arial"/>
          <w:bCs/>
          <w:sz w:val="20"/>
          <w:szCs w:val="20"/>
          <w:lang w:eastAsia="en-US"/>
        </w:rPr>
      </w:pPr>
      <w:r>
        <w:rPr>
          <w:rFonts w:ascii="Arial" w:eastAsia="Calibri" w:hAnsi="Arial" w:cs="Arial"/>
          <w:b/>
          <w:bCs/>
          <w:i/>
          <w:sz w:val="20"/>
          <w:szCs w:val="20"/>
          <w:lang w:eastAsia="en-US"/>
        </w:rPr>
        <w:t>Composition d’é</w:t>
      </w:r>
      <w:r w:rsidR="00CA2A9C" w:rsidRPr="001676D5">
        <w:rPr>
          <w:rFonts w:ascii="Arial" w:eastAsia="Calibri" w:hAnsi="Arial" w:cs="Arial"/>
          <w:b/>
          <w:bCs/>
          <w:i/>
          <w:sz w:val="20"/>
          <w:szCs w:val="20"/>
          <w:lang w:eastAsia="en-US"/>
        </w:rPr>
        <w:t>quipe</w:t>
      </w:r>
      <w:r w:rsidR="00CA2A9C" w:rsidRPr="001676D5">
        <w:rPr>
          <w:rFonts w:ascii="Arial" w:eastAsia="Calibri" w:hAnsi="Arial" w:cs="Arial"/>
          <w:bCs/>
          <w:sz w:val="20"/>
          <w:szCs w:val="20"/>
          <w:lang w:eastAsia="en-US"/>
        </w:rPr>
        <w:t xml:space="preserve"> :</w:t>
      </w:r>
    </w:p>
    <w:p w14:paraId="1D8E3EA0" w14:textId="77777777" w:rsidR="00CA2A9C" w:rsidRPr="001676D5" w:rsidRDefault="00CA2A9C" w:rsidP="00CA2A9C">
      <w:pPr>
        <w:rPr>
          <w:rFonts w:ascii="Arial" w:eastAsia="Calibri" w:hAnsi="Arial" w:cs="Arial"/>
          <w:bCs/>
          <w:sz w:val="20"/>
          <w:szCs w:val="20"/>
          <w:lang w:eastAsia="en-US"/>
        </w:rPr>
      </w:pPr>
    </w:p>
    <w:p w14:paraId="750536F8"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Cs/>
          <w:sz w:val="20"/>
          <w:szCs w:val="20"/>
          <w:lang w:eastAsia="en-US"/>
        </w:rPr>
        <w:t>- Une équipe comprend jusqu’à 12 joueurs en équipe établissement et jusqu’à 14 joueurs en excellence</w:t>
      </w:r>
      <w:r>
        <w:rPr>
          <w:rFonts w:ascii="Arial" w:eastAsia="Calibri" w:hAnsi="Arial" w:cs="Arial"/>
          <w:bCs/>
          <w:sz w:val="20"/>
          <w:szCs w:val="20"/>
          <w:lang w:eastAsia="en-US"/>
        </w:rPr>
        <w:t xml:space="preserve"> </w:t>
      </w:r>
      <w:r w:rsidRPr="00E7489E">
        <w:rPr>
          <w:rFonts w:ascii="Arial" w:eastAsia="Calibri" w:hAnsi="Arial" w:cs="Arial"/>
          <w:bCs/>
          <w:sz w:val="20"/>
          <w:szCs w:val="20"/>
          <w:lang w:eastAsia="en-US"/>
        </w:rPr>
        <w:t>+ un jeune coach</w:t>
      </w:r>
    </w:p>
    <w:p w14:paraId="641AC6CC"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Cs/>
          <w:sz w:val="20"/>
          <w:szCs w:val="20"/>
          <w:lang w:eastAsia="en-US"/>
        </w:rPr>
        <w:t>- Sur l’aire de jeu, ne peuvent se trouver en même temps que 7 joueurs. Les autres joueurs sont des remplaçants</w:t>
      </w:r>
    </w:p>
    <w:p w14:paraId="72495FF1"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Cs/>
          <w:sz w:val="20"/>
          <w:szCs w:val="20"/>
          <w:lang w:eastAsia="en-US"/>
        </w:rPr>
        <w:t>- Au début du match, toute équipe doit présenter au moins 5 joueurs sur l’aire de jeu</w:t>
      </w:r>
    </w:p>
    <w:p w14:paraId="03F2869B"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Cs/>
          <w:sz w:val="20"/>
          <w:szCs w:val="20"/>
          <w:lang w:eastAsia="en-US"/>
        </w:rPr>
        <w:t>- La rencontre peut continuer si le nombre de joueurs sur l’aire de jeu descend en dessous de 5. C’est l’arbitre qui juge si le match doit être arrêté et à quel moment</w:t>
      </w:r>
    </w:p>
    <w:p w14:paraId="0A22AB13"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
          <w:bCs/>
          <w:i/>
          <w:sz w:val="20"/>
          <w:szCs w:val="20"/>
          <w:lang w:eastAsia="en-US"/>
        </w:rPr>
        <w:t>Les changements</w:t>
      </w:r>
      <w:r w:rsidRPr="001676D5">
        <w:rPr>
          <w:rFonts w:ascii="Arial" w:eastAsia="Calibri" w:hAnsi="Arial" w:cs="Arial"/>
          <w:bCs/>
          <w:sz w:val="20"/>
          <w:szCs w:val="20"/>
          <w:lang w:eastAsia="en-US"/>
        </w:rPr>
        <w:t xml:space="preserve"> :</w:t>
      </w:r>
    </w:p>
    <w:p w14:paraId="6F09A54E"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Cs/>
          <w:sz w:val="20"/>
          <w:szCs w:val="20"/>
          <w:lang w:eastAsia="en-US"/>
        </w:rPr>
        <w:t>- Les joueurs et gardiens de but entreront et sortiront toujours de l’aire de jeu en franchissant leur propre zone de changement à n’importe quel moment</w:t>
      </w:r>
    </w:p>
    <w:p w14:paraId="6017A462"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Cs/>
          <w:sz w:val="20"/>
          <w:szCs w:val="20"/>
          <w:lang w:eastAsia="en-US"/>
        </w:rPr>
        <w:t>- Un changement irrégulier doit être pénalisé d’une exclusion pour le joueur coupable.</w:t>
      </w:r>
    </w:p>
    <w:p w14:paraId="060A37F8" w14:textId="77777777" w:rsidR="00CA2A9C" w:rsidRPr="001676D5" w:rsidRDefault="00CA2A9C" w:rsidP="00CA2A9C">
      <w:pPr>
        <w:spacing w:line="360" w:lineRule="auto"/>
        <w:rPr>
          <w:rFonts w:ascii="Arial" w:eastAsia="Calibri" w:hAnsi="Arial" w:cs="Arial"/>
          <w:b/>
          <w:bCs/>
          <w:i/>
          <w:sz w:val="20"/>
          <w:szCs w:val="20"/>
          <w:lang w:eastAsia="en-US"/>
        </w:rPr>
      </w:pPr>
      <w:r w:rsidRPr="001676D5">
        <w:rPr>
          <w:rFonts w:ascii="Arial" w:eastAsia="Calibri" w:hAnsi="Arial" w:cs="Arial"/>
          <w:b/>
          <w:bCs/>
          <w:i/>
          <w:sz w:val="20"/>
          <w:szCs w:val="20"/>
          <w:lang w:eastAsia="en-US"/>
        </w:rPr>
        <w:t>L’équipement</w:t>
      </w:r>
    </w:p>
    <w:p w14:paraId="5111DBF1"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Cs/>
          <w:sz w:val="20"/>
          <w:szCs w:val="20"/>
          <w:lang w:eastAsia="en-US"/>
        </w:rPr>
        <w:t>Tous les joueurs de champ d’une équipe doivent porter une tenue uniforme (short) qui doit se distinguer clairement de la tenue de l’équipe adverse. Les gardiens doivent porter une tenue de couleur différente de celle de leur équipe ainsi que de celle de l’équipe adverse et du gardien de but adverse.</w:t>
      </w:r>
    </w:p>
    <w:p w14:paraId="352F84E4" w14:textId="77777777" w:rsidR="00CA2A9C" w:rsidRPr="001676D5" w:rsidRDefault="00CA2A9C" w:rsidP="00CA2A9C">
      <w:pPr>
        <w:spacing w:line="360" w:lineRule="auto"/>
        <w:rPr>
          <w:rFonts w:ascii="Arial" w:eastAsia="Calibri" w:hAnsi="Arial" w:cs="Arial"/>
          <w:bCs/>
          <w:sz w:val="20"/>
          <w:szCs w:val="20"/>
          <w:lang w:eastAsia="en-US"/>
        </w:rPr>
      </w:pPr>
      <w:r w:rsidRPr="001676D5">
        <w:rPr>
          <w:rFonts w:ascii="Arial" w:eastAsia="Calibri" w:hAnsi="Arial" w:cs="Arial"/>
          <w:bCs/>
          <w:sz w:val="20"/>
          <w:szCs w:val="20"/>
          <w:lang w:eastAsia="en-US"/>
        </w:rPr>
        <w:t>Les joueurs doivent porter des chaussures de sport.</w:t>
      </w:r>
    </w:p>
    <w:p w14:paraId="7B09FE95" w14:textId="77777777" w:rsidR="00CA2A9C" w:rsidRPr="001676D5" w:rsidRDefault="00CA2A9C" w:rsidP="00CA2A9C">
      <w:pPr>
        <w:spacing w:line="360" w:lineRule="auto"/>
        <w:rPr>
          <w:rFonts w:ascii="Arial" w:eastAsia="Calibri" w:hAnsi="Arial" w:cs="Arial"/>
          <w:bCs/>
          <w:sz w:val="20"/>
          <w:szCs w:val="20"/>
          <w:lang w:eastAsia="en-US"/>
        </w:rPr>
      </w:pPr>
    </w:p>
    <w:p w14:paraId="49789F93" w14:textId="77777777" w:rsidR="00CA2A9C" w:rsidRPr="001676D5" w:rsidRDefault="00CA2A9C" w:rsidP="00CA2A9C">
      <w:pPr>
        <w:pBdr>
          <w:bottom w:val="single" w:sz="4" w:space="1" w:color="auto"/>
        </w:pBdr>
        <w:rPr>
          <w:rFonts w:ascii="Arial" w:eastAsia="Calibri" w:hAnsi="Arial" w:cs="Arial"/>
          <w:b/>
          <w:bCs/>
          <w:lang w:eastAsia="en-US"/>
        </w:rPr>
      </w:pPr>
      <w:r w:rsidRPr="001676D5">
        <w:rPr>
          <w:rFonts w:ascii="Arial" w:eastAsia="Calibri" w:hAnsi="Arial" w:cs="Arial"/>
          <w:b/>
          <w:bCs/>
          <w:lang w:eastAsia="en-US"/>
        </w:rPr>
        <w:t>IRRÉGULARITÉS ET COMPORTEMENTS ANTISPORTIFS</w:t>
      </w:r>
    </w:p>
    <w:p w14:paraId="338EB793" w14:textId="77777777" w:rsidR="00CA2A9C" w:rsidRPr="001676D5" w:rsidRDefault="00CA2A9C" w:rsidP="00CA2A9C">
      <w:pPr>
        <w:spacing w:line="360" w:lineRule="auto"/>
        <w:rPr>
          <w:rFonts w:ascii="Arial" w:eastAsia="Calibri" w:hAnsi="Arial" w:cs="Arial"/>
          <w:bCs/>
          <w:sz w:val="20"/>
          <w:szCs w:val="20"/>
          <w:lang w:eastAsia="en-US"/>
        </w:rPr>
      </w:pPr>
    </w:p>
    <w:p w14:paraId="05254ED5" w14:textId="77777777" w:rsidR="00CA2A9C" w:rsidRPr="001676D5" w:rsidRDefault="00CA2A9C" w:rsidP="00CA2A9C">
      <w:pPr>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Toute irrégularité, prioritairement ou exclusivement dirigée vers le joueur adverse et non vers le ballon, doit être sanctionnée progressivement. Chaque irrégularité relevant de la sanction progressive requiert une sanction personnelle, en commençant par un avertissement, et se poursuivant par une série de sanctions de plus en plus sévères.</w:t>
      </w:r>
    </w:p>
    <w:p w14:paraId="034DFF59" w14:textId="77777777" w:rsidR="00CA2A9C" w:rsidRPr="001676D5" w:rsidRDefault="00CA2A9C" w:rsidP="00CA2A9C">
      <w:pPr>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Les avertissements et les exclusions provenant d’autres irrégularités doivent également être pris en ligne de compte dans la progressivité.</w:t>
      </w:r>
    </w:p>
    <w:p w14:paraId="6249B51F" w14:textId="77777777" w:rsidR="00CA2A9C" w:rsidRPr="001676D5" w:rsidRDefault="00CA2A9C" w:rsidP="00CA2A9C">
      <w:pPr>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Un joueur qui attaque le joueur adverse d’une manière présentant un risque pour l’intégrité physique de ce dernier doit être disqualifié.</w:t>
      </w:r>
    </w:p>
    <w:p w14:paraId="40B66485" w14:textId="77777777" w:rsidR="00CA2A9C" w:rsidRPr="001676D5" w:rsidRDefault="00CA2A9C" w:rsidP="00CA2A9C">
      <w:pPr>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t>Tout comportement antisportif grossier par un joueur ou un officiel de l’équipe sur l’aire de jeu ou en dehors de celle-ci, doit être sanctionné par une disqualification.</w:t>
      </w:r>
    </w:p>
    <w:p w14:paraId="303B0F45" w14:textId="77777777" w:rsidR="00CA2A9C" w:rsidRPr="001676D5" w:rsidRDefault="00CA2A9C" w:rsidP="00CA2A9C">
      <w:pPr>
        <w:spacing w:line="360" w:lineRule="auto"/>
        <w:jc w:val="both"/>
        <w:rPr>
          <w:rFonts w:ascii="Arial" w:eastAsia="Calibri" w:hAnsi="Arial" w:cs="Arial"/>
          <w:bCs/>
          <w:sz w:val="20"/>
          <w:szCs w:val="20"/>
          <w:lang w:eastAsia="en-US"/>
        </w:rPr>
      </w:pPr>
      <w:r w:rsidRPr="001676D5">
        <w:rPr>
          <w:rFonts w:ascii="Arial" w:eastAsia="Calibri" w:hAnsi="Arial" w:cs="Arial"/>
          <w:bCs/>
          <w:sz w:val="20"/>
          <w:szCs w:val="20"/>
          <w:lang w:eastAsia="en-US"/>
        </w:rPr>
        <w:lastRenderedPageBreak/>
        <w:t>Un joueur coupable de «voie de fait» pendant le temps de jeu doit être disqualifié. Toute voie de fait commise en dehors du temps de jeu entraîne une disqualification.</w:t>
      </w:r>
    </w:p>
    <w:p w14:paraId="64C59272" w14:textId="77777777" w:rsidR="00CA2A9C" w:rsidRDefault="00CA2A9C" w:rsidP="00CA2A9C">
      <w:pPr>
        <w:spacing w:line="360" w:lineRule="auto"/>
        <w:jc w:val="both"/>
        <w:rPr>
          <w:rFonts w:ascii="Arial" w:eastAsia="Calibri" w:hAnsi="Arial" w:cs="Arial"/>
          <w:bCs/>
          <w:sz w:val="20"/>
          <w:szCs w:val="20"/>
          <w:lang w:eastAsia="en-US"/>
        </w:rPr>
      </w:pPr>
    </w:p>
    <w:p w14:paraId="0A900B17" w14:textId="77777777" w:rsidR="00CA2A9C" w:rsidRPr="00FF032C" w:rsidRDefault="00CA2A9C" w:rsidP="00CA2A9C">
      <w:pPr>
        <w:pBdr>
          <w:bottom w:val="single" w:sz="4" w:space="1" w:color="auto"/>
        </w:pBdr>
        <w:jc w:val="both"/>
        <w:rPr>
          <w:rFonts w:ascii="Arial" w:hAnsi="Arial" w:cs="Arial"/>
          <w:b/>
          <w:sz w:val="20"/>
          <w:szCs w:val="20"/>
        </w:rPr>
      </w:pPr>
      <w:r w:rsidRPr="00FF032C">
        <w:rPr>
          <w:rFonts w:ascii="Arial" w:hAnsi="Arial" w:cs="Arial"/>
          <w:b/>
          <w:sz w:val="20"/>
          <w:szCs w:val="20"/>
        </w:rPr>
        <w:t>NOUVELLES REGLES DU HANDBALL ET APPLICATION DANS LES CHAMPIONNATS UNSS</w:t>
      </w:r>
    </w:p>
    <w:p w14:paraId="53062581" w14:textId="77777777" w:rsidR="00CA2A9C" w:rsidRPr="00FF032C" w:rsidRDefault="00CA2A9C" w:rsidP="00CA2A9C">
      <w:pPr>
        <w:rPr>
          <w:rFonts w:ascii="Arial" w:hAnsi="Arial" w:cs="Arial"/>
          <w:sz w:val="20"/>
          <w:szCs w:val="20"/>
        </w:rPr>
      </w:pPr>
    </w:p>
    <w:tbl>
      <w:tblPr>
        <w:tblStyle w:val="Grilledutableau"/>
        <w:tblW w:w="0" w:type="auto"/>
        <w:tblBorders>
          <w:top w:val="single" w:sz="8" w:space="0" w:color="auto"/>
          <w:left w:val="single" w:sz="8" w:space="0" w:color="auto"/>
          <w:bottom w:val="single" w:sz="8" w:space="0" w:color="auto"/>
          <w:right w:val="single" w:sz="8" w:space="0" w:color="auto"/>
          <w:insideH w:val="none" w:sz="0" w:space="0" w:color="auto"/>
          <w:insideV w:val="single" w:sz="8" w:space="0" w:color="auto"/>
        </w:tblBorders>
        <w:tblLook w:val="04A0" w:firstRow="1" w:lastRow="0" w:firstColumn="1" w:lastColumn="0" w:noHBand="0" w:noVBand="1"/>
      </w:tblPr>
      <w:tblGrid>
        <w:gridCol w:w="8783"/>
        <w:gridCol w:w="2535"/>
      </w:tblGrid>
      <w:tr w:rsidR="00CA2A9C" w:rsidRPr="00FF032C" w14:paraId="6676D45A" w14:textId="77777777" w:rsidTr="00CA2A9C">
        <w:tc>
          <w:tcPr>
            <w:tcW w:w="8897" w:type="dxa"/>
            <w:shd w:val="clear" w:color="auto" w:fill="auto"/>
          </w:tcPr>
          <w:p w14:paraId="2DD9AFE3" w14:textId="77777777" w:rsidR="00CA2A9C" w:rsidRPr="00FF032C" w:rsidRDefault="00CA2A9C" w:rsidP="00CA2A9C">
            <w:pPr>
              <w:jc w:val="center"/>
              <w:rPr>
                <w:rFonts w:ascii="Arial" w:hAnsi="Arial" w:cs="Arial"/>
                <w:sz w:val="20"/>
                <w:szCs w:val="20"/>
              </w:rPr>
            </w:pPr>
          </w:p>
          <w:p w14:paraId="133D7222" w14:textId="77777777" w:rsidR="00CA2A9C" w:rsidRPr="00FF032C" w:rsidRDefault="00CA2A9C" w:rsidP="00CA2A9C">
            <w:pPr>
              <w:jc w:val="center"/>
              <w:rPr>
                <w:rFonts w:ascii="Arial" w:hAnsi="Arial" w:cs="Arial"/>
                <w:b/>
                <w:color w:val="00B050"/>
                <w:sz w:val="20"/>
                <w:szCs w:val="20"/>
              </w:rPr>
            </w:pPr>
            <w:r w:rsidRPr="00FF032C">
              <w:rPr>
                <w:rFonts w:ascii="Arial" w:hAnsi="Arial" w:cs="Arial"/>
                <w:b/>
                <w:color w:val="00B050"/>
                <w:sz w:val="20"/>
                <w:szCs w:val="20"/>
              </w:rPr>
              <w:t>Règles appliquées en UNSS</w:t>
            </w:r>
          </w:p>
          <w:p w14:paraId="37502D96" w14:textId="77777777" w:rsidR="00CA2A9C" w:rsidRPr="00FF032C" w:rsidRDefault="00CA2A9C" w:rsidP="00CA2A9C">
            <w:pPr>
              <w:jc w:val="center"/>
              <w:rPr>
                <w:rFonts w:ascii="Arial" w:hAnsi="Arial" w:cs="Arial"/>
                <w:sz w:val="20"/>
                <w:szCs w:val="20"/>
              </w:rPr>
            </w:pPr>
          </w:p>
        </w:tc>
        <w:tc>
          <w:tcPr>
            <w:tcW w:w="2551" w:type="dxa"/>
            <w:shd w:val="clear" w:color="auto" w:fill="auto"/>
            <w:vAlign w:val="center"/>
          </w:tcPr>
          <w:p w14:paraId="19F1A5EA" w14:textId="77777777" w:rsidR="00CA2A9C" w:rsidRPr="00FF032C" w:rsidRDefault="00CA2A9C" w:rsidP="00CA2A9C">
            <w:pPr>
              <w:jc w:val="center"/>
              <w:rPr>
                <w:rFonts w:ascii="Arial" w:hAnsi="Arial" w:cs="Arial"/>
                <w:b/>
                <w:sz w:val="20"/>
                <w:szCs w:val="20"/>
              </w:rPr>
            </w:pPr>
            <w:r w:rsidRPr="00FF032C">
              <w:rPr>
                <w:rFonts w:ascii="Arial" w:hAnsi="Arial" w:cs="Arial"/>
                <w:b/>
                <w:color w:val="FF0000"/>
                <w:sz w:val="20"/>
                <w:szCs w:val="20"/>
              </w:rPr>
              <w:t>Règles non appliquées en UNSS</w:t>
            </w:r>
          </w:p>
        </w:tc>
      </w:tr>
      <w:tr w:rsidR="00CA2A9C" w:rsidRPr="00FF032C" w14:paraId="080F3B17" w14:textId="77777777" w:rsidTr="00CA2A9C">
        <w:trPr>
          <w:trHeight w:val="3115"/>
        </w:trPr>
        <w:tc>
          <w:tcPr>
            <w:tcW w:w="8897" w:type="dxa"/>
          </w:tcPr>
          <w:p w14:paraId="77BD726F"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 xml:space="preserve">1/ </w:t>
            </w:r>
            <w:r w:rsidRPr="00FF032C">
              <w:rPr>
                <w:rFonts w:ascii="Arial" w:hAnsi="Arial" w:cs="Arial"/>
                <w:b/>
                <w:sz w:val="20"/>
                <w:szCs w:val="20"/>
              </w:rPr>
              <w:t>Gardien de but et joueur de champ</w:t>
            </w:r>
            <w:r w:rsidRPr="00FF032C">
              <w:rPr>
                <w:rFonts w:ascii="Arial" w:hAnsi="Arial" w:cs="Arial"/>
                <w:sz w:val="20"/>
                <w:szCs w:val="20"/>
              </w:rPr>
              <w:t xml:space="preserve"> : </w:t>
            </w:r>
          </w:p>
          <w:p w14:paraId="39DC0230"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&gt;le gardien de but peut devenir le 7e joueur de champ (règle déjà en vigueur)</w:t>
            </w:r>
          </w:p>
          <w:p w14:paraId="484CBAA3"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 xml:space="preserve">&gt;un joueur de champ peut remplacer le gardien de but </w:t>
            </w:r>
          </w:p>
          <w:p w14:paraId="42A0D8D4"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1) avec chasuble (règle déjà en vigueur)</w:t>
            </w:r>
          </w:p>
          <w:p w14:paraId="2FAB2026"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 xml:space="preserve">2) sans chasuble : aucun des 7 joueurs de champ n’est autorisé à pénétrer dans la surface de but (SB). </w:t>
            </w:r>
          </w:p>
          <w:p w14:paraId="52FD1131"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Si pénétration dans la SB : sanction progressive adaptée (SPA) et si la pénétration dans la SB met en échec une occasion manifeste de but (OMB) : jet de 7 mètres et exclusion pour 2’.</w:t>
            </w:r>
          </w:p>
          <w:p w14:paraId="51897844" w14:textId="77777777" w:rsidR="00CA2A9C" w:rsidRPr="00FF032C" w:rsidRDefault="00CA2A9C" w:rsidP="00CA2A9C">
            <w:pPr>
              <w:jc w:val="both"/>
              <w:rPr>
                <w:rFonts w:ascii="Arial" w:hAnsi="Arial" w:cs="Arial"/>
                <w:i/>
                <w:sz w:val="20"/>
                <w:szCs w:val="20"/>
              </w:rPr>
            </w:pPr>
            <w:r w:rsidRPr="00FF032C">
              <w:rPr>
                <w:rFonts w:ascii="Arial" w:hAnsi="Arial" w:cs="Arial"/>
                <w:i/>
                <w:sz w:val="20"/>
                <w:szCs w:val="20"/>
              </w:rPr>
              <w:t>En cas de situation de renvoi pour l’équipe qui joue sans gardien de but : un joueur de champ doit être remplacé par un gardien de but avec ou sans interruption du temps selon le jugement des arbitres.</w:t>
            </w:r>
          </w:p>
          <w:p w14:paraId="21D79F06" w14:textId="77777777" w:rsidR="00CA2A9C" w:rsidRPr="00FF032C" w:rsidRDefault="00CA2A9C" w:rsidP="00CA2A9C">
            <w:pPr>
              <w:jc w:val="both"/>
              <w:rPr>
                <w:rFonts w:ascii="Arial" w:hAnsi="Arial" w:cs="Arial"/>
                <w:i/>
                <w:sz w:val="20"/>
                <w:szCs w:val="20"/>
              </w:rPr>
            </w:pPr>
            <w:r w:rsidRPr="00FF032C">
              <w:rPr>
                <w:rFonts w:ascii="Arial" w:hAnsi="Arial" w:cs="Arial"/>
                <w:i/>
                <w:sz w:val="20"/>
                <w:szCs w:val="20"/>
              </w:rPr>
              <w:t>En cas de jet franc après le signal de fin de match contre l’équipe qui joue sans gardien de but, le remplacement d’un joueur par le gardien de but est autorisé.</w:t>
            </w:r>
          </w:p>
          <w:p w14:paraId="67FC663E" w14:textId="77777777" w:rsidR="00CA2A9C" w:rsidRPr="00FF032C" w:rsidRDefault="00CA2A9C" w:rsidP="00CA2A9C">
            <w:pPr>
              <w:jc w:val="both"/>
              <w:rPr>
                <w:rFonts w:ascii="Arial" w:hAnsi="Arial" w:cs="Arial"/>
                <w:sz w:val="20"/>
                <w:szCs w:val="20"/>
              </w:rPr>
            </w:pPr>
          </w:p>
        </w:tc>
        <w:tc>
          <w:tcPr>
            <w:tcW w:w="2551" w:type="dxa"/>
            <w:vMerge w:val="restart"/>
            <w:shd w:val="clear" w:color="auto" w:fill="F2F2F2" w:themeFill="background1" w:themeFillShade="F2"/>
          </w:tcPr>
          <w:p w14:paraId="58EB5A26" w14:textId="77777777" w:rsidR="00CA2A9C" w:rsidRPr="00FF032C" w:rsidRDefault="00CA2A9C" w:rsidP="00CA2A9C">
            <w:pPr>
              <w:jc w:val="both"/>
              <w:rPr>
                <w:rFonts w:ascii="Arial" w:hAnsi="Arial" w:cs="Arial"/>
                <w:sz w:val="20"/>
                <w:szCs w:val="20"/>
              </w:rPr>
            </w:pPr>
          </w:p>
          <w:p w14:paraId="57EE46C9" w14:textId="77777777" w:rsidR="00CA2A9C" w:rsidRPr="00FF032C" w:rsidRDefault="00CA2A9C" w:rsidP="00CA2A9C">
            <w:pPr>
              <w:jc w:val="both"/>
              <w:rPr>
                <w:rFonts w:ascii="Arial" w:hAnsi="Arial" w:cs="Arial"/>
                <w:sz w:val="20"/>
                <w:szCs w:val="20"/>
              </w:rPr>
            </w:pPr>
          </w:p>
          <w:p w14:paraId="6B1E64D5"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 xml:space="preserve">2/ </w:t>
            </w:r>
            <w:r w:rsidRPr="00FF032C">
              <w:rPr>
                <w:rFonts w:ascii="Arial" w:hAnsi="Arial" w:cs="Arial"/>
                <w:b/>
                <w:sz w:val="20"/>
                <w:szCs w:val="20"/>
              </w:rPr>
              <w:t xml:space="preserve">Joueur blessé </w:t>
            </w:r>
            <w:r w:rsidRPr="00FF032C">
              <w:rPr>
                <w:rFonts w:ascii="Arial" w:hAnsi="Arial" w:cs="Arial"/>
                <w:sz w:val="20"/>
                <w:szCs w:val="20"/>
              </w:rPr>
              <w:t>: après avoir reçu des soins médicaux sur le terrain, le joueur doit quitter l’aire de jeu. Il ne peut retourner sur le terrain que lorsque la troisième attaque de son équipe est complètement terminée. Les délégués techniques seront les responsables du contrôle de cette situation.</w:t>
            </w:r>
          </w:p>
        </w:tc>
      </w:tr>
      <w:tr w:rsidR="00CA2A9C" w:rsidRPr="00FF032C" w14:paraId="211D46E0" w14:textId="77777777" w:rsidTr="00CA2A9C">
        <w:tc>
          <w:tcPr>
            <w:tcW w:w="8897" w:type="dxa"/>
          </w:tcPr>
          <w:p w14:paraId="4B5A90A3" w14:textId="7550DCCF" w:rsidR="00CA2A9C" w:rsidRPr="00FF032C" w:rsidRDefault="00CA2A9C" w:rsidP="00CA2A9C">
            <w:pPr>
              <w:jc w:val="both"/>
              <w:rPr>
                <w:rFonts w:ascii="Arial" w:hAnsi="Arial" w:cs="Arial"/>
                <w:i/>
                <w:sz w:val="20"/>
                <w:szCs w:val="20"/>
              </w:rPr>
            </w:pPr>
            <w:r w:rsidRPr="00FF032C">
              <w:rPr>
                <w:rFonts w:ascii="Arial" w:hAnsi="Arial" w:cs="Arial"/>
                <w:sz w:val="20"/>
                <w:szCs w:val="20"/>
              </w:rPr>
              <w:t xml:space="preserve">3/ </w:t>
            </w:r>
            <w:r w:rsidRPr="00FF032C">
              <w:rPr>
                <w:rFonts w:ascii="Arial" w:hAnsi="Arial" w:cs="Arial"/>
                <w:b/>
                <w:sz w:val="20"/>
                <w:szCs w:val="20"/>
              </w:rPr>
              <w:t>Jeu passif</w:t>
            </w:r>
            <w:r w:rsidRPr="00FF032C">
              <w:rPr>
                <w:rFonts w:ascii="Arial" w:hAnsi="Arial" w:cs="Arial"/>
                <w:sz w:val="20"/>
                <w:szCs w:val="20"/>
              </w:rPr>
              <w:t xml:space="preserve"> : suite au geste d’avertissement, l’équipe concernée dispose d’un maximum de 6 passes pour tirer au but.  </w:t>
            </w:r>
            <w:r w:rsidRPr="00FF032C">
              <w:rPr>
                <w:rFonts w:ascii="Arial" w:hAnsi="Arial" w:cs="Arial"/>
                <w:i/>
                <w:sz w:val="20"/>
                <w:szCs w:val="20"/>
              </w:rPr>
              <w:t xml:space="preserve">Si les arbitres jugent que le ballon ne va pas vers l’avant, ils peuvent </w:t>
            </w:r>
            <w:r w:rsidR="00E7489E" w:rsidRPr="00FF032C">
              <w:rPr>
                <w:rFonts w:ascii="Arial" w:hAnsi="Arial" w:cs="Arial"/>
                <w:i/>
                <w:sz w:val="20"/>
                <w:szCs w:val="20"/>
              </w:rPr>
              <w:t>sanctionner un</w:t>
            </w:r>
            <w:r w:rsidRPr="00FF032C">
              <w:rPr>
                <w:rFonts w:ascii="Arial" w:hAnsi="Arial" w:cs="Arial"/>
                <w:i/>
                <w:sz w:val="20"/>
                <w:szCs w:val="20"/>
              </w:rPr>
              <w:t xml:space="preserve"> « jeu passif » avant les 6 passes.</w:t>
            </w:r>
          </w:p>
          <w:p w14:paraId="6C6B884A" w14:textId="77777777" w:rsidR="00CA2A9C" w:rsidRPr="00FF032C" w:rsidRDefault="00CA2A9C" w:rsidP="00CA2A9C">
            <w:pPr>
              <w:jc w:val="both"/>
              <w:rPr>
                <w:rFonts w:ascii="Arial" w:hAnsi="Arial" w:cs="Arial"/>
                <w:i/>
                <w:sz w:val="20"/>
                <w:szCs w:val="20"/>
              </w:rPr>
            </w:pPr>
            <w:r w:rsidRPr="00FF032C">
              <w:rPr>
                <w:rFonts w:ascii="Arial" w:hAnsi="Arial" w:cs="Arial"/>
                <w:i/>
                <w:sz w:val="20"/>
                <w:szCs w:val="20"/>
              </w:rPr>
              <w:t>Rappel important : les arbitres peuvent directement siffler un jet franc pour jeu passif (geste 11) sans avoir signalé l’avertissement pour jeu passif (geste 17) : par exemple lorsqu’une équipe en attaque « joue la montre » sans chercher à marquer un but. Il s’agit alors de sanctionner un acte d’antijeu.</w:t>
            </w:r>
          </w:p>
          <w:p w14:paraId="74587F3B" w14:textId="77777777" w:rsidR="00CA2A9C" w:rsidRPr="00FF032C" w:rsidRDefault="00CA2A9C" w:rsidP="00CA2A9C">
            <w:pPr>
              <w:jc w:val="both"/>
              <w:rPr>
                <w:rFonts w:ascii="Arial" w:hAnsi="Arial" w:cs="Arial"/>
                <w:sz w:val="20"/>
                <w:szCs w:val="20"/>
              </w:rPr>
            </w:pPr>
          </w:p>
        </w:tc>
        <w:tc>
          <w:tcPr>
            <w:tcW w:w="2551" w:type="dxa"/>
            <w:vMerge/>
            <w:shd w:val="clear" w:color="auto" w:fill="F2F2F2" w:themeFill="background1" w:themeFillShade="F2"/>
          </w:tcPr>
          <w:p w14:paraId="0216007C" w14:textId="77777777" w:rsidR="00CA2A9C" w:rsidRPr="00FF032C" w:rsidRDefault="00CA2A9C" w:rsidP="00CA2A9C">
            <w:pPr>
              <w:rPr>
                <w:rFonts w:ascii="Arial" w:hAnsi="Arial" w:cs="Arial"/>
                <w:sz w:val="20"/>
                <w:szCs w:val="20"/>
              </w:rPr>
            </w:pPr>
          </w:p>
        </w:tc>
      </w:tr>
      <w:tr w:rsidR="00CA2A9C" w:rsidRPr="00FF032C" w14:paraId="25BDEA35" w14:textId="77777777" w:rsidTr="00CA2A9C">
        <w:tc>
          <w:tcPr>
            <w:tcW w:w="8897" w:type="dxa"/>
          </w:tcPr>
          <w:p w14:paraId="7B34D132"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4/ Pour les</w:t>
            </w:r>
            <w:r w:rsidRPr="00FF032C">
              <w:rPr>
                <w:rFonts w:ascii="Arial" w:hAnsi="Arial" w:cs="Arial"/>
                <w:b/>
                <w:sz w:val="20"/>
                <w:szCs w:val="20"/>
              </w:rPr>
              <w:t xml:space="preserve"> fautes intentionnelles dans les dernières secondes du match</w:t>
            </w:r>
            <w:r w:rsidRPr="00FF032C">
              <w:rPr>
                <w:rFonts w:ascii="Arial" w:hAnsi="Arial" w:cs="Arial"/>
                <w:sz w:val="20"/>
                <w:szCs w:val="20"/>
              </w:rPr>
              <w:t xml:space="preserve"> : « les 30 dernières secondes de jeu » remplacent « la dernière minute de jeu » : l’attaquant est capable de lancer et marquer un but : pas de jet de 7 mètres. </w:t>
            </w:r>
          </w:p>
        </w:tc>
        <w:tc>
          <w:tcPr>
            <w:tcW w:w="2551" w:type="dxa"/>
            <w:vMerge w:val="restart"/>
            <w:shd w:val="clear" w:color="auto" w:fill="F2F2F2" w:themeFill="background1" w:themeFillShade="F2"/>
          </w:tcPr>
          <w:p w14:paraId="344A697F"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 xml:space="preserve">5/ </w:t>
            </w:r>
            <w:r w:rsidRPr="00FF032C">
              <w:rPr>
                <w:rFonts w:ascii="Arial" w:hAnsi="Arial" w:cs="Arial"/>
                <w:b/>
                <w:sz w:val="20"/>
                <w:szCs w:val="20"/>
              </w:rPr>
              <w:t>Carton bleu</w:t>
            </w:r>
            <w:r w:rsidRPr="00FF032C">
              <w:rPr>
                <w:rFonts w:ascii="Arial" w:hAnsi="Arial" w:cs="Arial"/>
                <w:sz w:val="20"/>
                <w:szCs w:val="20"/>
              </w:rPr>
              <w:t xml:space="preserve"> : les arbitres disposent d’un carton bleu en plus des cartons jaune et rouge pour apporter plus de précisions à la disqualification d’un joueur. Lorsque les arbitres montrent ce carton, un rapport écrit est à  joindre à la feuille de match et la Commission disciplinaire est responsable des autres actions à entreprendre.</w:t>
            </w:r>
          </w:p>
        </w:tc>
      </w:tr>
      <w:tr w:rsidR="00CA2A9C" w:rsidRPr="00FF032C" w14:paraId="7DFB01F7" w14:textId="77777777" w:rsidTr="00CA2A9C">
        <w:tc>
          <w:tcPr>
            <w:tcW w:w="8897" w:type="dxa"/>
          </w:tcPr>
          <w:p w14:paraId="01CEA828"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-Si un défenseur ou un officiel commet intentionnellement une faute grossière qui stoppe irrégulièrement une attaque ou une OMB, le fautif est disqualifié et les arbitres accordent un jet de 7m. (quel que soit l’endroit où la faute a été commise et que le ballon soit ou ne soit pas en jeu).</w:t>
            </w:r>
          </w:p>
          <w:p w14:paraId="7015C325" w14:textId="382C713F" w:rsidR="00CA2A9C" w:rsidRPr="00FF032C" w:rsidRDefault="00E7489E" w:rsidP="00CA2A9C">
            <w:pPr>
              <w:jc w:val="both"/>
              <w:rPr>
                <w:rFonts w:ascii="Arial" w:hAnsi="Arial" w:cs="Arial"/>
                <w:i/>
                <w:sz w:val="20"/>
                <w:szCs w:val="20"/>
              </w:rPr>
            </w:pPr>
            <w:r w:rsidRPr="00FF032C">
              <w:rPr>
                <w:rFonts w:ascii="Arial" w:hAnsi="Arial" w:cs="Arial"/>
                <w:i/>
                <w:sz w:val="20"/>
                <w:szCs w:val="20"/>
              </w:rPr>
              <w:t>Exemple</w:t>
            </w:r>
            <w:r w:rsidR="00CA2A9C" w:rsidRPr="00FF032C">
              <w:rPr>
                <w:rFonts w:ascii="Arial" w:hAnsi="Arial" w:cs="Arial"/>
                <w:i/>
                <w:sz w:val="20"/>
                <w:szCs w:val="20"/>
              </w:rPr>
              <w:t xml:space="preserve"> : le ballon n’est pas en jeu mais un joueur ou un officiel retarde </w:t>
            </w:r>
            <w:r w:rsidRPr="00FF032C">
              <w:rPr>
                <w:rFonts w:ascii="Arial" w:hAnsi="Arial" w:cs="Arial"/>
                <w:i/>
                <w:sz w:val="20"/>
                <w:szCs w:val="20"/>
              </w:rPr>
              <w:t>intentionnellement l’exécution</w:t>
            </w:r>
            <w:r w:rsidR="00CA2A9C" w:rsidRPr="00FF032C">
              <w:rPr>
                <w:rFonts w:ascii="Arial" w:hAnsi="Arial" w:cs="Arial"/>
                <w:i/>
                <w:sz w:val="20"/>
                <w:szCs w:val="20"/>
              </w:rPr>
              <w:t xml:space="preserve"> d’un jet et donc prive l’attaque adverse de se mettre en position de tir ou d’obtenir une OMB.</w:t>
            </w:r>
          </w:p>
          <w:p w14:paraId="0DEC60A0" w14:textId="64C9529F" w:rsidR="00CA2A9C" w:rsidRPr="00FF032C" w:rsidRDefault="00E7489E" w:rsidP="00CA2A9C">
            <w:pPr>
              <w:jc w:val="both"/>
              <w:rPr>
                <w:rFonts w:ascii="Arial" w:hAnsi="Arial" w:cs="Arial"/>
                <w:i/>
                <w:sz w:val="20"/>
                <w:szCs w:val="20"/>
              </w:rPr>
            </w:pPr>
            <w:r w:rsidRPr="00FF032C">
              <w:rPr>
                <w:rFonts w:ascii="Arial" w:hAnsi="Arial" w:cs="Arial"/>
                <w:i/>
                <w:sz w:val="20"/>
                <w:szCs w:val="20"/>
              </w:rPr>
              <w:t>Exemple</w:t>
            </w:r>
            <w:r w:rsidR="00CA2A9C" w:rsidRPr="00FF032C">
              <w:rPr>
                <w:rFonts w:ascii="Arial" w:hAnsi="Arial" w:cs="Arial"/>
                <w:i/>
                <w:sz w:val="20"/>
                <w:szCs w:val="20"/>
              </w:rPr>
              <w:t xml:space="preserve"> : le ballon est en jeu mais un défenseur commet une faute volontaire </w:t>
            </w:r>
            <w:r w:rsidRPr="00FF032C">
              <w:rPr>
                <w:rFonts w:ascii="Arial" w:hAnsi="Arial" w:cs="Arial"/>
                <w:i/>
                <w:sz w:val="20"/>
                <w:szCs w:val="20"/>
              </w:rPr>
              <w:t>très grave</w:t>
            </w:r>
            <w:r w:rsidR="00CA2A9C" w:rsidRPr="00FF032C">
              <w:rPr>
                <w:rFonts w:ascii="Arial" w:hAnsi="Arial" w:cs="Arial"/>
                <w:i/>
                <w:sz w:val="20"/>
                <w:szCs w:val="20"/>
              </w:rPr>
              <w:t xml:space="preserve"> qui « casse » l’attaque ou fait échec à une OMB.</w:t>
            </w:r>
          </w:p>
          <w:p w14:paraId="4043A02F" w14:textId="5129F364" w:rsidR="00CA2A9C" w:rsidRPr="00FF032C" w:rsidRDefault="00CA2A9C" w:rsidP="00CA2A9C">
            <w:pPr>
              <w:jc w:val="both"/>
              <w:rPr>
                <w:rFonts w:ascii="Arial" w:hAnsi="Arial" w:cs="Arial"/>
                <w:sz w:val="20"/>
                <w:szCs w:val="20"/>
              </w:rPr>
            </w:pPr>
            <w:r w:rsidRPr="00FF032C">
              <w:rPr>
                <w:rFonts w:ascii="Arial" w:hAnsi="Arial" w:cs="Arial"/>
                <w:sz w:val="20"/>
                <w:szCs w:val="20"/>
              </w:rPr>
              <w:t xml:space="preserve">Ces comportements sont considérés comme antisportifs et sont donc sanctionnés comme tels par une disqualification. Le jet de 7m est la </w:t>
            </w:r>
            <w:r w:rsidR="00E7489E" w:rsidRPr="00FF032C">
              <w:rPr>
                <w:rFonts w:ascii="Arial" w:hAnsi="Arial" w:cs="Arial"/>
                <w:sz w:val="20"/>
                <w:szCs w:val="20"/>
              </w:rPr>
              <w:t>réparation sportive</w:t>
            </w:r>
            <w:r w:rsidRPr="00FF032C">
              <w:rPr>
                <w:rFonts w:ascii="Arial" w:hAnsi="Arial" w:cs="Arial"/>
                <w:sz w:val="20"/>
                <w:szCs w:val="20"/>
              </w:rPr>
              <w:t xml:space="preserve"> donnée à l’équipe qui a subi la faute.</w:t>
            </w:r>
          </w:p>
          <w:p w14:paraId="7D64FE8A" w14:textId="77777777" w:rsidR="00CA2A9C" w:rsidRPr="00FF032C" w:rsidRDefault="00CA2A9C" w:rsidP="00CA2A9C">
            <w:pPr>
              <w:jc w:val="both"/>
              <w:rPr>
                <w:rFonts w:ascii="Arial" w:hAnsi="Arial" w:cs="Arial"/>
                <w:sz w:val="20"/>
                <w:szCs w:val="20"/>
              </w:rPr>
            </w:pPr>
            <w:r w:rsidRPr="00FF032C">
              <w:rPr>
                <w:rFonts w:ascii="Arial" w:hAnsi="Arial" w:cs="Arial"/>
                <w:sz w:val="20"/>
                <w:szCs w:val="20"/>
              </w:rPr>
              <w:t>Attention ! la disqualification du joueur et l’octroi d’un jet de 7m dans les 30 dernières secondes sanctionnent des fautes particulièrement graves assimilées à des comportements antisportifs. Cependant, toute faute commise dans les 30 dernières secondes n’entraîne pas obligatoirement disqualification et jet de 7m. Seules les fautes méritant une disqualification sont suivies par un jet de 7m.</w:t>
            </w:r>
          </w:p>
        </w:tc>
        <w:tc>
          <w:tcPr>
            <w:tcW w:w="2551" w:type="dxa"/>
            <w:vMerge/>
            <w:shd w:val="clear" w:color="auto" w:fill="F2F2F2" w:themeFill="background1" w:themeFillShade="F2"/>
          </w:tcPr>
          <w:p w14:paraId="268601AD" w14:textId="77777777" w:rsidR="00CA2A9C" w:rsidRPr="00FF032C" w:rsidRDefault="00CA2A9C" w:rsidP="00CA2A9C">
            <w:pPr>
              <w:jc w:val="both"/>
              <w:rPr>
                <w:rFonts w:ascii="Arial" w:hAnsi="Arial" w:cs="Arial"/>
                <w:sz w:val="20"/>
                <w:szCs w:val="20"/>
              </w:rPr>
            </w:pPr>
          </w:p>
        </w:tc>
      </w:tr>
    </w:tbl>
    <w:p w14:paraId="218762CF" w14:textId="77777777" w:rsidR="00CA2A9C" w:rsidRPr="00FF032C" w:rsidRDefault="00CA2A9C" w:rsidP="00CA2A9C">
      <w:pPr>
        <w:rPr>
          <w:rFonts w:ascii="Arial" w:hAnsi="Arial" w:cs="Arial"/>
          <w:b/>
          <w:bCs/>
          <w:color w:val="1F497D"/>
          <w:sz w:val="20"/>
          <w:szCs w:val="20"/>
        </w:rPr>
      </w:pPr>
    </w:p>
    <w:p w14:paraId="61E65F43" w14:textId="77777777" w:rsidR="00CA2A9C" w:rsidRDefault="00CA2A9C" w:rsidP="00CA2A9C">
      <w:pPr>
        <w:rPr>
          <w:rFonts w:ascii="Arial" w:hAnsi="Arial" w:cs="Arial"/>
          <w:b/>
          <w:bCs/>
          <w:color w:val="1F497D"/>
          <w:sz w:val="20"/>
          <w:szCs w:val="20"/>
        </w:rPr>
      </w:pPr>
    </w:p>
    <w:p w14:paraId="5DE172CB" w14:textId="77777777" w:rsidR="00CA2A9C" w:rsidRPr="00FF032C" w:rsidRDefault="00CA2A9C" w:rsidP="00CA2A9C">
      <w:pPr>
        <w:rPr>
          <w:rFonts w:ascii="Arial" w:hAnsi="Arial" w:cs="Arial"/>
          <w:b/>
          <w:bCs/>
          <w:sz w:val="20"/>
          <w:szCs w:val="20"/>
        </w:rPr>
      </w:pPr>
      <w:r w:rsidRPr="00FF032C">
        <w:rPr>
          <w:rFonts w:ascii="Arial" w:hAnsi="Arial" w:cs="Arial"/>
          <w:b/>
          <w:bCs/>
          <w:sz w:val="20"/>
          <w:szCs w:val="20"/>
        </w:rPr>
        <w:t>Pour accéder au livret d’arbitrage 2016 de la fédération française de HANDBALL :</w:t>
      </w:r>
    </w:p>
    <w:p w14:paraId="2CFDAD57" w14:textId="77777777" w:rsidR="00CA2A9C" w:rsidRPr="00FF032C" w:rsidRDefault="00CA2A9C" w:rsidP="00CA2A9C">
      <w:pPr>
        <w:rPr>
          <w:rFonts w:ascii="Arial" w:hAnsi="Arial" w:cs="Arial"/>
          <w:b/>
          <w:bCs/>
          <w:color w:val="1F497D"/>
          <w:sz w:val="20"/>
          <w:szCs w:val="20"/>
        </w:rPr>
      </w:pPr>
    </w:p>
    <w:p w14:paraId="1AEFA30C" w14:textId="77777777" w:rsidR="00CA2A9C" w:rsidRPr="00FF032C" w:rsidRDefault="002D67C0" w:rsidP="00CA2A9C">
      <w:pPr>
        <w:rPr>
          <w:rFonts w:ascii="Arial" w:hAnsi="Arial" w:cs="Arial"/>
          <w:b/>
          <w:bCs/>
          <w:color w:val="1F497D"/>
          <w:sz w:val="20"/>
          <w:szCs w:val="20"/>
        </w:rPr>
      </w:pPr>
      <w:hyperlink r:id="rId18" w:tgtFrame="_blank" w:history="1">
        <w:r w:rsidR="00CA2A9C" w:rsidRPr="00FF032C">
          <w:rPr>
            <w:rFonts w:ascii="Arial" w:hAnsi="Arial" w:cs="Arial"/>
            <w:b/>
            <w:bCs/>
            <w:color w:val="0000FF"/>
            <w:sz w:val="20"/>
            <w:szCs w:val="20"/>
            <w:u w:val="single"/>
          </w:rPr>
          <w:t>http://www.ff-handball.org/fileadmin/annuaire/livret_arbitrage/index.html</w:t>
        </w:r>
      </w:hyperlink>
    </w:p>
    <w:p w14:paraId="764EBEED" w14:textId="77777777" w:rsidR="00CA2A9C" w:rsidRPr="00FF032C" w:rsidRDefault="00CA2A9C" w:rsidP="00CA2A9C">
      <w:pPr>
        <w:rPr>
          <w:rFonts w:ascii="Arial" w:hAnsi="Arial" w:cs="Arial"/>
          <w:sz w:val="20"/>
          <w:szCs w:val="20"/>
        </w:rPr>
      </w:pPr>
    </w:p>
    <w:p w14:paraId="45FF7372" w14:textId="77777777" w:rsidR="00CA2A9C" w:rsidRPr="00FF032C" w:rsidRDefault="00CA2A9C" w:rsidP="00CA2A9C">
      <w:pPr>
        <w:rPr>
          <w:rFonts w:ascii="Arial" w:hAnsi="Arial" w:cs="Arial"/>
          <w:sz w:val="20"/>
          <w:szCs w:val="20"/>
        </w:rPr>
      </w:pPr>
      <w:r w:rsidRPr="00FF032C">
        <w:rPr>
          <w:rFonts w:ascii="Arial" w:hAnsi="Arial" w:cs="Arial"/>
          <w:sz w:val="20"/>
          <w:szCs w:val="20"/>
        </w:rPr>
        <w:t>Les nouvelles règles 1, 3 et 4 s’appliquent pour tous les championnats UNSS qualificatifs</w:t>
      </w:r>
      <w:r>
        <w:rPr>
          <w:rFonts w:ascii="Arial" w:hAnsi="Arial" w:cs="Arial"/>
          <w:sz w:val="20"/>
          <w:szCs w:val="20"/>
        </w:rPr>
        <w:t xml:space="preserve"> </w:t>
      </w:r>
      <w:r w:rsidRPr="00FF032C">
        <w:rPr>
          <w:rFonts w:ascii="Arial" w:hAnsi="Arial" w:cs="Arial"/>
          <w:sz w:val="20"/>
          <w:szCs w:val="20"/>
        </w:rPr>
        <w:t>à compter du 1</w:t>
      </w:r>
      <w:r w:rsidRPr="00FF032C">
        <w:rPr>
          <w:rFonts w:ascii="Arial" w:hAnsi="Arial" w:cs="Arial"/>
          <w:sz w:val="20"/>
          <w:szCs w:val="20"/>
          <w:vertAlign w:val="superscript"/>
        </w:rPr>
        <w:t>er</w:t>
      </w:r>
      <w:r w:rsidRPr="00FF032C">
        <w:rPr>
          <w:rFonts w:ascii="Arial" w:hAnsi="Arial" w:cs="Arial"/>
          <w:sz w:val="20"/>
          <w:szCs w:val="20"/>
        </w:rPr>
        <w:t xml:space="preserve"> septembre 2016.</w:t>
      </w:r>
    </w:p>
    <w:p w14:paraId="73FCC53C" w14:textId="77777777" w:rsidR="00CA2A9C" w:rsidRPr="00FF032C" w:rsidRDefault="00CA2A9C" w:rsidP="00CA2A9C">
      <w:pPr>
        <w:rPr>
          <w:rFonts w:ascii="Arial" w:hAnsi="Arial" w:cs="Arial"/>
          <w:sz w:val="20"/>
          <w:szCs w:val="20"/>
        </w:rPr>
      </w:pPr>
      <w:r w:rsidRPr="00FF032C">
        <w:rPr>
          <w:rFonts w:ascii="Arial" w:hAnsi="Arial" w:cs="Arial"/>
          <w:sz w:val="20"/>
          <w:szCs w:val="20"/>
        </w:rPr>
        <w:t>Les nouvelles règles 2 et 5 ne s’appliqueront pas en UNSS du fait de la difficulté de mise en œuvre et de contrôle.</w:t>
      </w:r>
    </w:p>
    <w:p w14:paraId="4327936C" w14:textId="77777777" w:rsidR="00CA2A9C" w:rsidRPr="001676D5" w:rsidRDefault="00CA2A9C" w:rsidP="00CA2A9C">
      <w:pPr>
        <w:spacing w:line="360" w:lineRule="auto"/>
        <w:jc w:val="both"/>
        <w:rPr>
          <w:rFonts w:ascii="Arial" w:eastAsia="Calibri" w:hAnsi="Arial" w:cs="Arial"/>
          <w:bCs/>
          <w:sz w:val="20"/>
          <w:szCs w:val="20"/>
          <w:lang w:eastAsia="en-US"/>
        </w:rPr>
      </w:pPr>
    </w:p>
    <w:p w14:paraId="604F5D31" w14:textId="77777777" w:rsidR="00CA2A9C" w:rsidRPr="001676D5" w:rsidRDefault="00CA2A9C" w:rsidP="00CA2A9C">
      <w:pPr>
        <w:pBdr>
          <w:bottom w:val="single" w:sz="4" w:space="1" w:color="auto"/>
        </w:pBdr>
        <w:jc w:val="both"/>
        <w:rPr>
          <w:rFonts w:ascii="Arial" w:eastAsia="Calibri" w:hAnsi="Arial" w:cs="Arial"/>
          <w:b/>
          <w:bCs/>
          <w:lang w:eastAsia="en-US"/>
        </w:rPr>
      </w:pPr>
      <w:r w:rsidRPr="001676D5">
        <w:rPr>
          <w:rFonts w:ascii="Arial" w:eastAsia="Calibri" w:hAnsi="Arial" w:cs="Arial"/>
          <w:b/>
          <w:bCs/>
          <w:lang w:eastAsia="en-US"/>
        </w:rPr>
        <w:t>LES GESTES DE L’ARBITRE</w:t>
      </w:r>
    </w:p>
    <w:p w14:paraId="5FB6FB2A" w14:textId="77777777" w:rsidR="00CA2A9C" w:rsidRPr="001676D5" w:rsidRDefault="00CA2A9C" w:rsidP="00CA2A9C">
      <w:pPr>
        <w:jc w:val="both"/>
        <w:rPr>
          <w:rFonts w:ascii="BellMT" w:eastAsia="Calibri" w:hAnsi="BellMT" w:cs="BellMT"/>
          <w:lang w:eastAsia="en-US"/>
        </w:rPr>
      </w:pPr>
    </w:p>
    <w:p w14:paraId="09CE5659" w14:textId="77777777" w:rsidR="00CA2A9C" w:rsidRPr="001676D5" w:rsidRDefault="00CA2A9C" w:rsidP="00CA2A9C">
      <w:pPr>
        <w:jc w:val="both"/>
        <w:rPr>
          <w:rFonts w:ascii="BellMT" w:eastAsia="Calibri" w:hAnsi="BellMT" w:cs="BellMT"/>
          <w:lang w:eastAsia="en-US"/>
        </w:rPr>
      </w:pPr>
    </w:p>
    <w:tbl>
      <w:tblPr>
        <w:tblStyle w:val="Grilledutableau"/>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8"/>
        <w:gridCol w:w="2232"/>
        <w:gridCol w:w="2276"/>
        <w:gridCol w:w="2279"/>
        <w:gridCol w:w="2263"/>
      </w:tblGrid>
      <w:tr w:rsidR="00CA2A9C" w:rsidRPr="001676D5" w14:paraId="04D2723A" w14:textId="77777777" w:rsidTr="00CA2A9C">
        <w:trPr>
          <w:jc w:val="center"/>
        </w:trPr>
        <w:tc>
          <w:tcPr>
            <w:tcW w:w="11478" w:type="dxa"/>
            <w:gridSpan w:val="5"/>
            <w:shd w:val="clear" w:color="auto" w:fill="000000" w:themeFill="text1"/>
          </w:tcPr>
          <w:p w14:paraId="4BD350E0" w14:textId="77777777" w:rsidR="00CA2A9C" w:rsidRPr="001676D5" w:rsidRDefault="00CA2A9C" w:rsidP="00CA2A9C">
            <w:pPr>
              <w:jc w:val="center"/>
              <w:rPr>
                <w:rFonts w:ascii="Arial" w:eastAsia="Calibri" w:hAnsi="Arial" w:cs="Arial"/>
                <w:b/>
                <w:bCs/>
                <w:noProof/>
              </w:rPr>
            </w:pPr>
            <w:r w:rsidRPr="001676D5">
              <w:rPr>
                <w:rFonts w:ascii="Arial" w:eastAsia="Calibri" w:hAnsi="Arial" w:cs="Arial"/>
                <w:b/>
                <w:bCs/>
                <w:noProof/>
                <w:color w:val="FFFFFF" w:themeColor="background1"/>
                <w:highlight w:val="black"/>
              </w:rPr>
              <w:lastRenderedPageBreak/>
              <w:t>Les SANCTIONS</w:t>
            </w:r>
          </w:p>
        </w:tc>
      </w:tr>
      <w:tr w:rsidR="00CA2A9C" w:rsidRPr="001676D5" w14:paraId="4E598DF4" w14:textId="77777777" w:rsidTr="00CA2A9C">
        <w:trPr>
          <w:jc w:val="center"/>
        </w:trPr>
        <w:tc>
          <w:tcPr>
            <w:tcW w:w="2295" w:type="dxa"/>
            <w:tcBorders>
              <w:bottom w:val="nil"/>
            </w:tcBorders>
          </w:tcPr>
          <w:p w14:paraId="1874CE2D"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38C5C2AC" wp14:editId="15CA08CB">
                  <wp:extent cx="603250" cy="1168400"/>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 cy="1168400"/>
                          </a:xfrm>
                          <a:prstGeom prst="rect">
                            <a:avLst/>
                          </a:prstGeom>
                          <a:noFill/>
                          <a:ln>
                            <a:noFill/>
                          </a:ln>
                        </pic:spPr>
                      </pic:pic>
                    </a:graphicData>
                  </a:graphic>
                </wp:inline>
              </w:drawing>
            </w:r>
          </w:p>
        </w:tc>
        <w:tc>
          <w:tcPr>
            <w:tcW w:w="2295" w:type="dxa"/>
            <w:tcBorders>
              <w:bottom w:val="nil"/>
            </w:tcBorders>
          </w:tcPr>
          <w:p w14:paraId="5416432D"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02C01217" wp14:editId="1D82B4A1">
                  <wp:extent cx="527050" cy="11684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 cy="1168400"/>
                          </a:xfrm>
                          <a:prstGeom prst="rect">
                            <a:avLst/>
                          </a:prstGeom>
                          <a:noFill/>
                          <a:ln>
                            <a:noFill/>
                          </a:ln>
                        </pic:spPr>
                      </pic:pic>
                    </a:graphicData>
                  </a:graphic>
                </wp:inline>
              </w:drawing>
            </w:r>
          </w:p>
        </w:tc>
        <w:tc>
          <w:tcPr>
            <w:tcW w:w="2296" w:type="dxa"/>
            <w:tcBorders>
              <w:bottom w:val="nil"/>
            </w:tcBorders>
          </w:tcPr>
          <w:p w14:paraId="751C0357"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3A5847C7" wp14:editId="67C66C1E">
                  <wp:extent cx="603250" cy="116840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 cy="1168400"/>
                          </a:xfrm>
                          <a:prstGeom prst="rect">
                            <a:avLst/>
                          </a:prstGeom>
                          <a:noFill/>
                          <a:ln>
                            <a:noFill/>
                          </a:ln>
                        </pic:spPr>
                      </pic:pic>
                    </a:graphicData>
                  </a:graphic>
                </wp:inline>
              </w:drawing>
            </w:r>
          </w:p>
        </w:tc>
        <w:tc>
          <w:tcPr>
            <w:tcW w:w="2296" w:type="dxa"/>
            <w:tcBorders>
              <w:bottom w:val="nil"/>
            </w:tcBorders>
          </w:tcPr>
          <w:p w14:paraId="4EB91352"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422E9809" wp14:editId="108B62A5">
                  <wp:extent cx="1162050" cy="1168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168400"/>
                          </a:xfrm>
                          <a:prstGeom prst="rect">
                            <a:avLst/>
                          </a:prstGeom>
                          <a:noFill/>
                          <a:ln>
                            <a:noFill/>
                          </a:ln>
                        </pic:spPr>
                      </pic:pic>
                    </a:graphicData>
                  </a:graphic>
                </wp:inline>
              </w:drawing>
            </w:r>
          </w:p>
        </w:tc>
        <w:tc>
          <w:tcPr>
            <w:tcW w:w="2296" w:type="dxa"/>
            <w:tcBorders>
              <w:bottom w:val="nil"/>
            </w:tcBorders>
          </w:tcPr>
          <w:p w14:paraId="2D270E3A"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4E541175" wp14:editId="0A2E9438">
                  <wp:extent cx="1009650" cy="11684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1168400"/>
                          </a:xfrm>
                          <a:prstGeom prst="rect">
                            <a:avLst/>
                          </a:prstGeom>
                          <a:noFill/>
                          <a:ln>
                            <a:noFill/>
                          </a:ln>
                        </pic:spPr>
                      </pic:pic>
                    </a:graphicData>
                  </a:graphic>
                </wp:inline>
              </w:drawing>
            </w:r>
          </w:p>
        </w:tc>
      </w:tr>
      <w:tr w:rsidR="00CA2A9C" w:rsidRPr="001676D5" w14:paraId="30F62A2B" w14:textId="77777777" w:rsidTr="00CA2A9C">
        <w:trPr>
          <w:jc w:val="center"/>
        </w:trPr>
        <w:tc>
          <w:tcPr>
            <w:tcW w:w="2295" w:type="dxa"/>
            <w:tcBorders>
              <w:top w:val="nil"/>
            </w:tcBorders>
          </w:tcPr>
          <w:p w14:paraId="5CA79D09"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lang w:eastAsia="en-US"/>
              </w:rPr>
              <w:t xml:space="preserve">Avertissement </w:t>
            </w:r>
          </w:p>
          <w:p w14:paraId="2540427B"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lang w:eastAsia="en-US"/>
              </w:rPr>
              <w:t>JAUNE</w:t>
            </w:r>
          </w:p>
        </w:tc>
        <w:tc>
          <w:tcPr>
            <w:tcW w:w="2295" w:type="dxa"/>
            <w:tcBorders>
              <w:top w:val="nil"/>
            </w:tcBorders>
          </w:tcPr>
          <w:p w14:paraId="2D4324DA"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lang w:eastAsia="en-US"/>
              </w:rPr>
              <w:t>Exclusion</w:t>
            </w:r>
          </w:p>
          <w:p w14:paraId="03E99392"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lang w:eastAsia="en-US"/>
              </w:rPr>
              <w:t>2 minutes</w:t>
            </w:r>
          </w:p>
        </w:tc>
        <w:tc>
          <w:tcPr>
            <w:tcW w:w="2296" w:type="dxa"/>
            <w:tcBorders>
              <w:top w:val="nil"/>
            </w:tcBorders>
          </w:tcPr>
          <w:p w14:paraId="32CEE962"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lang w:eastAsia="en-US"/>
              </w:rPr>
              <w:t>Disqualification</w:t>
            </w:r>
          </w:p>
          <w:p w14:paraId="46DC27EC"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lang w:eastAsia="en-US"/>
              </w:rPr>
              <w:t>ROUGE</w:t>
            </w:r>
          </w:p>
        </w:tc>
        <w:tc>
          <w:tcPr>
            <w:tcW w:w="2296" w:type="dxa"/>
            <w:tcBorders>
              <w:top w:val="nil"/>
            </w:tcBorders>
            <w:vAlign w:val="center"/>
          </w:tcPr>
          <w:p w14:paraId="06F461FA"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lang w:eastAsia="en-US"/>
              </w:rPr>
              <w:t>Jet-franc</w:t>
            </w:r>
          </w:p>
        </w:tc>
        <w:tc>
          <w:tcPr>
            <w:tcW w:w="2296" w:type="dxa"/>
            <w:tcBorders>
              <w:top w:val="nil"/>
            </w:tcBorders>
            <w:vAlign w:val="center"/>
          </w:tcPr>
          <w:p w14:paraId="685F741B" w14:textId="77777777" w:rsidR="00CA2A9C" w:rsidRPr="001676D5" w:rsidRDefault="00CA2A9C" w:rsidP="00CA2A9C">
            <w:pPr>
              <w:jc w:val="center"/>
              <w:rPr>
                <w:rFonts w:ascii="Arial" w:eastAsia="Calibri" w:hAnsi="Arial" w:cs="Arial"/>
                <w:b/>
                <w:bCs/>
                <w:lang w:eastAsia="en-US"/>
              </w:rPr>
            </w:pPr>
            <w:r w:rsidRPr="001676D5">
              <w:rPr>
                <w:rFonts w:ascii="Arial" w:eastAsia="Calibri" w:hAnsi="Arial" w:cs="Arial"/>
                <w:b/>
                <w:bCs/>
                <w:lang w:eastAsia="en-US"/>
              </w:rPr>
              <w:t>Non-respect de la distance des 3m</w:t>
            </w:r>
          </w:p>
        </w:tc>
      </w:tr>
    </w:tbl>
    <w:p w14:paraId="6EBC7ED9" w14:textId="77777777" w:rsidR="00CA2A9C" w:rsidRPr="001676D5" w:rsidRDefault="00CA2A9C" w:rsidP="00CA2A9C">
      <w:pPr>
        <w:autoSpaceDE w:val="0"/>
        <w:autoSpaceDN w:val="0"/>
        <w:adjustRightInd w:val="0"/>
        <w:jc w:val="both"/>
        <w:rPr>
          <w:rFonts w:ascii="Arial" w:eastAsia="Calibri" w:hAnsi="Arial" w:cs="Arial"/>
          <w:b/>
          <w:bCs/>
          <w:lang w:eastAsia="en-US"/>
        </w:rPr>
      </w:pPr>
    </w:p>
    <w:p w14:paraId="505B32C2" w14:textId="77777777" w:rsidR="00CA2A9C" w:rsidRPr="001676D5" w:rsidRDefault="00CA2A9C" w:rsidP="00CA2A9C">
      <w:pPr>
        <w:autoSpaceDE w:val="0"/>
        <w:autoSpaceDN w:val="0"/>
        <w:adjustRightInd w:val="0"/>
        <w:jc w:val="both"/>
        <w:rPr>
          <w:rFonts w:ascii="Arial" w:eastAsia="Calibri" w:hAnsi="Arial" w:cs="Arial"/>
          <w:b/>
          <w:bCs/>
          <w:lang w:eastAsia="en-US"/>
        </w:rPr>
      </w:pPr>
    </w:p>
    <w:p w14:paraId="55B713EB" w14:textId="77777777" w:rsidR="00CA2A9C" w:rsidRPr="001676D5" w:rsidRDefault="00CA2A9C" w:rsidP="00CA2A9C">
      <w:pPr>
        <w:autoSpaceDE w:val="0"/>
        <w:autoSpaceDN w:val="0"/>
        <w:adjustRightInd w:val="0"/>
        <w:jc w:val="both"/>
        <w:rPr>
          <w:rFonts w:ascii="Arial" w:eastAsia="Calibri" w:hAnsi="Arial" w:cs="Arial"/>
          <w:b/>
          <w:bCs/>
          <w:lang w:eastAsia="en-US"/>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90"/>
        <w:gridCol w:w="2657"/>
        <w:gridCol w:w="3348"/>
        <w:gridCol w:w="2823"/>
      </w:tblGrid>
      <w:tr w:rsidR="00CA2A9C" w:rsidRPr="001676D5" w14:paraId="40B0A2F8" w14:textId="77777777" w:rsidTr="00CA2A9C">
        <w:tc>
          <w:tcPr>
            <w:tcW w:w="11478" w:type="dxa"/>
            <w:gridSpan w:val="4"/>
            <w:shd w:val="clear" w:color="auto" w:fill="000000" w:themeFill="text1"/>
          </w:tcPr>
          <w:p w14:paraId="6B83F73C" w14:textId="77777777" w:rsidR="00CA2A9C" w:rsidRPr="001676D5" w:rsidRDefault="00CA2A9C" w:rsidP="00CA2A9C">
            <w:pPr>
              <w:autoSpaceDE w:val="0"/>
              <w:autoSpaceDN w:val="0"/>
              <w:adjustRightInd w:val="0"/>
              <w:jc w:val="center"/>
              <w:rPr>
                <w:rFonts w:ascii="Arial" w:eastAsia="Calibri" w:hAnsi="Arial" w:cs="Arial"/>
                <w:b/>
                <w:bCs/>
                <w:noProof/>
              </w:rPr>
            </w:pPr>
            <w:r w:rsidRPr="001676D5">
              <w:rPr>
                <w:rFonts w:ascii="Arial" w:eastAsia="Calibri" w:hAnsi="Arial" w:cs="Arial"/>
                <w:b/>
                <w:bCs/>
                <w:noProof/>
                <w:color w:val="FFFFFF" w:themeColor="background1"/>
                <w:highlight w:val="black"/>
              </w:rPr>
              <w:t>Le BALLON</w:t>
            </w:r>
          </w:p>
        </w:tc>
      </w:tr>
      <w:tr w:rsidR="00CA2A9C" w:rsidRPr="001676D5" w14:paraId="28061AC1" w14:textId="77777777" w:rsidTr="00CA2A9C">
        <w:tc>
          <w:tcPr>
            <w:tcW w:w="2518" w:type="dxa"/>
            <w:tcBorders>
              <w:bottom w:val="nil"/>
            </w:tcBorders>
          </w:tcPr>
          <w:p w14:paraId="5368ECC5"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37F8CC3C" wp14:editId="5EBFF3DC">
                  <wp:extent cx="882650" cy="11684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650" cy="1168400"/>
                          </a:xfrm>
                          <a:prstGeom prst="rect">
                            <a:avLst/>
                          </a:prstGeom>
                          <a:noFill/>
                          <a:ln>
                            <a:noFill/>
                          </a:ln>
                        </pic:spPr>
                      </pic:pic>
                    </a:graphicData>
                  </a:graphic>
                </wp:inline>
              </w:drawing>
            </w:r>
          </w:p>
        </w:tc>
        <w:tc>
          <w:tcPr>
            <w:tcW w:w="2693" w:type="dxa"/>
            <w:tcBorders>
              <w:bottom w:val="nil"/>
            </w:tcBorders>
          </w:tcPr>
          <w:p w14:paraId="7B5011E3"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04FB2581" wp14:editId="31DA6C87">
                  <wp:extent cx="806450" cy="1168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6450" cy="1168400"/>
                          </a:xfrm>
                          <a:prstGeom prst="rect">
                            <a:avLst/>
                          </a:prstGeom>
                          <a:noFill/>
                          <a:ln>
                            <a:noFill/>
                          </a:ln>
                        </pic:spPr>
                      </pic:pic>
                    </a:graphicData>
                  </a:graphic>
                </wp:inline>
              </w:drawing>
            </w:r>
          </w:p>
        </w:tc>
        <w:tc>
          <w:tcPr>
            <w:tcW w:w="3397" w:type="dxa"/>
            <w:tcBorders>
              <w:bottom w:val="nil"/>
            </w:tcBorders>
          </w:tcPr>
          <w:p w14:paraId="49CB26E1"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23824665" wp14:editId="57D351E1">
                  <wp:extent cx="984250" cy="1168400"/>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0" cy="1168400"/>
                          </a:xfrm>
                          <a:prstGeom prst="rect">
                            <a:avLst/>
                          </a:prstGeom>
                          <a:noFill/>
                          <a:ln>
                            <a:noFill/>
                          </a:ln>
                        </pic:spPr>
                      </pic:pic>
                    </a:graphicData>
                  </a:graphic>
                </wp:inline>
              </w:drawing>
            </w:r>
          </w:p>
        </w:tc>
        <w:tc>
          <w:tcPr>
            <w:tcW w:w="2870" w:type="dxa"/>
            <w:tcBorders>
              <w:bottom w:val="nil"/>
            </w:tcBorders>
          </w:tcPr>
          <w:p w14:paraId="119F517E"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60F8FFA0" wp14:editId="4B7383A0">
                  <wp:extent cx="679450" cy="116840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450" cy="1168400"/>
                          </a:xfrm>
                          <a:prstGeom prst="rect">
                            <a:avLst/>
                          </a:prstGeom>
                          <a:noFill/>
                          <a:ln>
                            <a:noFill/>
                          </a:ln>
                        </pic:spPr>
                      </pic:pic>
                    </a:graphicData>
                  </a:graphic>
                </wp:inline>
              </w:drawing>
            </w:r>
          </w:p>
        </w:tc>
      </w:tr>
      <w:tr w:rsidR="00CA2A9C" w:rsidRPr="001676D5" w14:paraId="16B56089" w14:textId="77777777" w:rsidTr="00CA2A9C">
        <w:tc>
          <w:tcPr>
            <w:tcW w:w="2518" w:type="dxa"/>
            <w:tcBorders>
              <w:top w:val="nil"/>
            </w:tcBorders>
          </w:tcPr>
          <w:p w14:paraId="0D3D18A3"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Frapper</w:t>
            </w:r>
          </w:p>
        </w:tc>
        <w:tc>
          <w:tcPr>
            <w:tcW w:w="2693" w:type="dxa"/>
            <w:tcBorders>
              <w:top w:val="nil"/>
            </w:tcBorders>
          </w:tcPr>
          <w:p w14:paraId="7BE6D35E"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Double drible</w:t>
            </w:r>
          </w:p>
        </w:tc>
        <w:tc>
          <w:tcPr>
            <w:tcW w:w="3397" w:type="dxa"/>
            <w:tcBorders>
              <w:top w:val="nil"/>
            </w:tcBorders>
          </w:tcPr>
          <w:p w14:paraId="6147B927"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Marcher ou 3 secondes</w:t>
            </w:r>
          </w:p>
        </w:tc>
        <w:tc>
          <w:tcPr>
            <w:tcW w:w="2870" w:type="dxa"/>
            <w:tcBorders>
              <w:top w:val="nil"/>
            </w:tcBorders>
          </w:tcPr>
          <w:p w14:paraId="1796FEB0"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Passage en force</w:t>
            </w:r>
          </w:p>
        </w:tc>
      </w:tr>
    </w:tbl>
    <w:p w14:paraId="47451CE5" w14:textId="77777777" w:rsidR="00CA2A9C" w:rsidRPr="001676D5" w:rsidRDefault="00CA2A9C" w:rsidP="00CA2A9C">
      <w:pPr>
        <w:autoSpaceDE w:val="0"/>
        <w:autoSpaceDN w:val="0"/>
        <w:adjustRightInd w:val="0"/>
        <w:jc w:val="both"/>
        <w:rPr>
          <w:rFonts w:ascii="Arial" w:eastAsia="Calibri" w:hAnsi="Arial" w:cs="Arial"/>
          <w:b/>
          <w:bCs/>
          <w:lang w:eastAsia="en-US"/>
        </w:rPr>
      </w:pPr>
    </w:p>
    <w:p w14:paraId="41724EB7" w14:textId="77777777" w:rsidR="00CA2A9C" w:rsidRPr="001676D5" w:rsidRDefault="00CA2A9C" w:rsidP="00CA2A9C">
      <w:pPr>
        <w:autoSpaceDE w:val="0"/>
        <w:autoSpaceDN w:val="0"/>
        <w:adjustRightInd w:val="0"/>
        <w:jc w:val="both"/>
        <w:rPr>
          <w:rFonts w:ascii="Arial" w:eastAsia="Calibri" w:hAnsi="Arial" w:cs="Arial"/>
          <w:b/>
          <w:bCs/>
          <w:lang w:eastAsia="en-US"/>
        </w:rPr>
      </w:pPr>
    </w:p>
    <w:p w14:paraId="59428DEF" w14:textId="77777777" w:rsidR="00CA2A9C" w:rsidRPr="001676D5" w:rsidRDefault="00CA2A9C" w:rsidP="00CA2A9C">
      <w:pPr>
        <w:autoSpaceDE w:val="0"/>
        <w:autoSpaceDN w:val="0"/>
        <w:adjustRightInd w:val="0"/>
        <w:jc w:val="both"/>
        <w:rPr>
          <w:rFonts w:ascii="Arial" w:eastAsia="Calibri" w:hAnsi="Arial" w:cs="Arial"/>
          <w:b/>
          <w:bCs/>
          <w:lang w:eastAsia="en-US"/>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14"/>
        <w:gridCol w:w="2838"/>
        <w:gridCol w:w="2827"/>
        <w:gridCol w:w="2839"/>
      </w:tblGrid>
      <w:tr w:rsidR="00CA2A9C" w:rsidRPr="001676D5" w14:paraId="1EE86840" w14:textId="77777777" w:rsidTr="00CA2A9C">
        <w:tc>
          <w:tcPr>
            <w:tcW w:w="11478" w:type="dxa"/>
            <w:gridSpan w:val="4"/>
            <w:shd w:val="clear" w:color="auto" w:fill="000000" w:themeFill="text1"/>
          </w:tcPr>
          <w:p w14:paraId="694BE04A"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Le BUT</w:t>
            </w:r>
          </w:p>
        </w:tc>
      </w:tr>
      <w:tr w:rsidR="00CA2A9C" w:rsidRPr="001676D5" w14:paraId="39E29CE6" w14:textId="77777777" w:rsidTr="00CA2A9C">
        <w:tc>
          <w:tcPr>
            <w:tcW w:w="2869" w:type="dxa"/>
            <w:tcBorders>
              <w:bottom w:val="nil"/>
            </w:tcBorders>
          </w:tcPr>
          <w:p w14:paraId="54F43245"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298D7D8C" wp14:editId="34163755">
                  <wp:extent cx="654050" cy="1168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050" cy="1168400"/>
                          </a:xfrm>
                          <a:prstGeom prst="rect">
                            <a:avLst/>
                          </a:prstGeom>
                          <a:noFill/>
                          <a:ln>
                            <a:noFill/>
                          </a:ln>
                        </pic:spPr>
                      </pic:pic>
                    </a:graphicData>
                  </a:graphic>
                </wp:inline>
              </w:drawing>
            </w:r>
          </w:p>
        </w:tc>
        <w:tc>
          <w:tcPr>
            <w:tcW w:w="2869" w:type="dxa"/>
            <w:tcBorders>
              <w:bottom w:val="nil"/>
            </w:tcBorders>
          </w:tcPr>
          <w:p w14:paraId="373964CC"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535578B1" wp14:editId="1103FCB7">
                  <wp:extent cx="1187450" cy="1168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450" cy="1168400"/>
                          </a:xfrm>
                          <a:prstGeom prst="rect">
                            <a:avLst/>
                          </a:prstGeom>
                          <a:noFill/>
                          <a:ln>
                            <a:noFill/>
                          </a:ln>
                        </pic:spPr>
                      </pic:pic>
                    </a:graphicData>
                  </a:graphic>
                </wp:inline>
              </w:drawing>
            </w:r>
          </w:p>
        </w:tc>
        <w:tc>
          <w:tcPr>
            <w:tcW w:w="2870" w:type="dxa"/>
            <w:tcBorders>
              <w:bottom w:val="nil"/>
            </w:tcBorders>
          </w:tcPr>
          <w:p w14:paraId="2FDCB6E2"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6102A6DC" wp14:editId="3DC83078">
                  <wp:extent cx="958850" cy="1168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8850" cy="1168400"/>
                          </a:xfrm>
                          <a:prstGeom prst="rect">
                            <a:avLst/>
                          </a:prstGeom>
                          <a:noFill/>
                          <a:ln>
                            <a:noFill/>
                          </a:ln>
                        </pic:spPr>
                      </pic:pic>
                    </a:graphicData>
                  </a:graphic>
                </wp:inline>
              </w:drawing>
            </w:r>
          </w:p>
        </w:tc>
        <w:tc>
          <w:tcPr>
            <w:tcW w:w="2870" w:type="dxa"/>
            <w:tcBorders>
              <w:bottom w:val="nil"/>
            </w:tcBorders>
          </w:tcPr>
          <w:p w14:paraId="4160CE99"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43F850AC" wp14:editId="283BB199">
                  <wp:extent cx="1187450" cy="11684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7450" cy="1168400"/>
                          </a:xfrm>
                          <a:prstGeom prst="rect">
                            <a:avLst/>
                          </a:prstGeom>
                          <a:noFill/>
                          <a:ln>
                            <a:noFill/>
                          </a:ln>
                        </pic:spPr>
                      </pic:pic>
                    </a:graphicData>
                  </a:graphic>
                </wp:inline>
              </w:drawing>
            </w:r>
          </w:p>
        </w:tc>
      </w:tr>
      <w:tr w:rsidR="00CA2A9C" w:rsidRPr="001676D5" w14:paraId="505F2DA5" w14:textId="77777777" w:rsidTr="00CA2A9C">
        <w:tc>
          <w:tcPr>
            <w:tcW w:w="2869" w:type="dxa"/>
            <w:tcBorders>
              <w:top w:val="nil"/>
            </w:tcBorders>
          </w:tcPr>
          <w:p w14:paraId="45A9EAD0"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But</w:t>
            </w:r>
          </w:p>
        </w:tc>
        <w:tc>
          <w:tcPr>
            <w:tcW w:w="2869" w:type="dxa"/>
            <w:tcBorders>
              <w:top w:val="nil"/>
            </w:tcBorders>
          </w:tcPr>
          <w:p w14:paraId="22A1FD70"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 xml:space="preserve">Renvoi </w:t>
            </w:r>
          </w:p>
        </w:tc>
        <w:tc>
          <w:tcPr>
            <w:tcW w:w="2870" w:type="dxa"/>
            <w:tcBorders>
              <w:top w:val="nil"/>
            </w:tcBorders>
          </w:tcPr>
          <w:p w14:paraId="3B847D4A"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 xml:space="preserve">Empiètement </w:t>
            </w:r>
          </w:p>
        </w:tc>
        <w:tc>
          <w:tcPr>
            <w:tcW w:w="2870" w:type="dxa"/>
            <w:tcBorders>
              <w:top w:val="nil"/>
              <w:bottom w:val="single" w:sz="8" w:space="0" w:color="auto"/>
            </w:tcBorders>
          </w:tcPr>
          <w:p w14:paraId="64C76449"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Remise en jeu</w:t>
            </w:r>
          </w:p>
        </w:tc>
      </w:tr>
      <w:tr w:rsidR="00CA2A9C" w:rsidRPr="001676D5" w14:paraId="3E053ADA" w14:textId="77777777" w:rsidTr="00CA2A9C">
        <w:tc>
          <w:tcPr>
            <w:tcW w:w="2869" w:type="dxa"/>
            <w:tcBorders>
              <w:bottom w:val="nil"/>
            </w:tcBorders>
          </w:tcPr>
          <w:p w14:paraId="6E66E6B5"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15190FA1" wp14:editId="7D794D2E">
                  <wp:extent cx="781050" cy="11684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1050" cy="1168400"/>
                          </a:xfrm>
                          <a:prstGeom prst="rect">
                            <a:avLst/>
                          </a:prstGeom>
                          <a:noFill/>
                          <a:ln>
                            <a:noFill/>
                          </a:ln>
                        </pic:spPr>
                      </pic:pic>
                    </a:graphicData>
                  </a:graphic>
                </wp:inline>
              </w:drawing>
            </w:r>
          </w:p>
        </w:tc>
        <w:tc>
          <w:tcPr>
            <w:tcW w:w="2869" w:type="dxa"/>
            <w:tcBorders>
              <w:bottom w:val="nil"/>
            </w:tcBorders>
          </w:tcPr>
          <w:p w14:paraId="7CADB0CD"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3192D8AB" wp14:editId="698EF4CE">
                  <wp:extent cx="984250" cy="1168400"/>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4250" cy="1168400"/>
                          </a:xfrm>
                          <a:prstGeom prst="rect">
                            <a:avLst/>
                          </a:prstGeom>
                          <a:noFill/>
                          <a:ln>
                            <a:noFill/>
                          </a:ln>
                        </pic:spPr>
                      </pic:pic>
                    </a:graphicData>
                  </a:graphic>
                </wp:inline>
              </w:drawing>
            </w:r>
          </w:p>
        </w:tc>
        <w:tc>
          <w:tcPr>
            <w:tcW w:w="2870" w:type="dxa"/>
            <w:tcBorders>
              <w:bottom w:val="nil"/>
            </w:tcBorders>
          </w:tcPr>
          <w:p w14:paraId="2E649CD6"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noProof/>
              </w:rPr>
              <w:drawing>
                <wp:inline distT="0" distB="0" distL="0" distR="0" wp14:anchorId="2C527720" wp14:editId="72B0DCDD">
                  <wp:extent cx="984250" cy="116840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4250" cy="1168400"/>
                          </a:xfrm>
                          <a:prstGeom prst="rect">
                            <a:avLst/>
                          </a:prstGeom>
                          <a:noFill/>
                          <a:ln>
                            <a:noFill/>
                          </a:ln>
                        </pic:spPr>
                      </pic:pic>
                    </a:graphicData>
                  </a:graphic>
                </wp:inline>
              </w:drawing>
            </w:r>
          </w:p>
        </w:tc>
        <w:tc>
          <w:tcPr>
            <w:tcW w:w="2870" w:type="dxa"/>
            <w:vMerge w:val="restart"/>
            <w:tcBorders>
              <w:bottom w:val="nil"/>
              <w:right w:val="nil"/>
            </w:tcBorders>
          </w:tcPr>
          <w:p w14:paraId="64E19B07" w14:textId="77777777" w:rsidR="00CA2A9C" w:rsidRPr="001676D5" w:rsidRDefault="00CA2A9C" w:rsidP="00CA2A9C">
            <w:pPr>
              <w:autoSpaceDE w:val="0"/>
              <w:autoSpaceDN w:val="0"/>
              <w:adjustRightInd w:val="0"/>
              <w:jc w:val="center"/>
              <w:rPr>
                <w:rFonts w:ascii="Arial" w:eastAsia="Calibri" w:hAnsi="Arial" w:cs="Arial"/>
                <w:b/>
                <w:bCs/>
                <w:lang w:eastAsia="en-US"/>
              </w:rPr>
            </w:pPr>
          </w:p>
        </w:tc>
      </w:tr>
      <w:tr w:rsidR="00CA2A9C" w:rsidRPr="001676D5" w14:paraId="6B276CE6" w14:textId="77777777" w:rsidTr="00CA2A9C">
        <w:tc>
          <w:tcPr>
            <w:tcW w:w="2869" w:type="dxa"/>
            <w:tcBorders>
              <w:top w:val="nil"/>
            </w:tcBorders>
            <w:vAlign w:val="center"/>
          </w:tcPr>
          <w:p w14:paraId="69AF98D5"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Time out</w:t>
            </w:r>
          </w:p>
        </w:tc>
        <w:tc>
          <w:tcPr>
            <w:tcW w:w="2869" w:type="dxa"/>
            <w:tcBorders>
              <w:top w:val="nil"/>
            </w:tcBorders>
            <w:vAlign w:val="center"/>
          </w:tcPr>
          <w:p w14:paraId="108702D7"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Avertissement pour jeu passif</w:t>
            </w:r>
          </w:p>
        </w:tc>
        <w:tc>
          <w:tcPr>
            <w:tcW w:w="2870" w:type="dxa"/>
            <w:tcBorders>
              <w:top w:val="nil"/>
            </w:tcBorders>
            <w:vAlign w:val="center"/>
          </w:tcPr>
          <w:p w14:paraId="2684B551" w14:textId="77777777" w:rsidR="00CA2A9C" w:rsidRPr="001676D5" w:rsidRDefault="00CA2A9C" w:rsidP="00CA2A9C">
            <w:pPr>
              <w:autoSpaceDE w:val="0"/>
              <w:autoSpaceDN w:val="0"/>
              <w:adjustRightInd w:val="0"/>
              <w:jc w:val="center"/>
              <w:rPr>
                <w:rFonts w:ascii="Arial" w:eastAsia="Calibri" w:hAnsi="Arial" w:cs="Arial"/>
                <w:b/>
                <w:bCs/>
                <w:lang w:eastAsia="en-US"/>
              </w:rPr>
            </w:pPr>
            <w:r w:rsidRPr="001676D5">
              <w:rPr>
                <w:rFonts w:ascii="Arial" w:eastAsia="Calibri" w:hAnsi="Arial" w:cs="Arial"/>
                <w:b/>
                <w:bCs/>
                <w:lang w:eastAsia="en-US"/>
              </w:rPr>
              <w:t>Jeu passif</w:t>
            </w:r>
          </w:p>
        </w:tc>
        <w:tc>
          <w:tcPr>
            <w:tcW w:w="2870" w:type="dxa"/>
            <w:vMerge/>
            <w:tcBorders>
              <w:bottom w:val="nil"/>
              <w:right w:val="nil"/>
            </w:tcBorders>
          </w:tcPr>
          <w:p w14:paraId="4C2CBBA4" w14:textId="77777777" w:rsidR="00CA2A9C" w:rsidRPr="001676D5" w:rsidRDefault="00CA2A9C" w:rsidP="00CA2A9C">
            <w:pPr>
              <w:autoSpaceDE w:val="0"/>
              <w:autoSpaceDN w:val="0"/>
              <w:adjustRightInd w:val="0"/>
              <w:jc w:val="both"/>
              <w:rPr>
                <w:rFonts w:ascii="Arial" w:eastAsia="Calibri" w:hAnsi="Arial" w:cs="Arial"/>
                <w:b/>
                <w:bCs/>
                <w:lang w:eastAsia="en-US"/>
              </w:rPr>
            </w:pPr>
          </w:p>
        </w:tc>
      </w:tr>
    </w:tbl>
    <w:p w14:paraId="6289AA17" w14:textId="77777777" w:rsidR="00CA2A9C" w:rsidRPr="001676D5" w:rsidRDefault="00CA2A9C" w:rsidP="00CA2A9C">
      <w:pPr>
        <w:jc w:val="both"/>
        <w:rPr>
          <w:rFonts w:ascii="Arial" w:hAnsi="Arial" w:cs="Arial"/>
          <w:b/>
          <w:sz w:val="16"/>
        </w:rPr>
      </w:pPr>
    </w:p>
    <w:p w14:paraId="564F1BFB" w14:textId="77777777" w:rsidR="00CA2A9C" w:rsidRPr="001547A8" w:rsidRDefault="00CA2A9C" w:rsidP="00CA2A9C">
      <w:pPr>
        <w:jc w:val="both"/>
        <w:rPr>
          <w:rFonts w:ascii="BellMT" w:eastAsia="Calibri" w:hAnsi="BellMT" w:cs="BellMT"/>
          <w:lang w:eastAsia="en-US"/>
        </w:rPr>
      </w:pPr>
      <w:r w:rsidRPr="001547A8">
        <w:rPr>
          <w:rFonts w:ascii="BellMT" w:eastAsia="Calibri" w:hAnsi="BellMT" w:cs="BellMT"/>
          <w:lang w:eastAsia="en-US"/>
        </w:rPr>
        <w:tab/>
      </w:r>
    </w:p>
    <w:p w14:paraId="33F14E0A" w14:textId="77777777" w:rsidR="00CA2A9C" w:rsidRPr="001547A8" w:rsidRDefault="00CA2A9C" w:rsidP="00CA2A9C">
      <w:pPr>
        <w:jc w:val="both"/>
        <w:rPr>
          <w:rFonts w:ascii="Arial" w:eastAsia="Calibri" w:hAnsi="Arial" w:cs="Arial"/>
          <w:b/>
          <w:bCs/>
          <w:lang w:eastAsia="en-US"/>
        </w:rPr>
      </w:pPr>
    </w:p>
    <w:p w14:paraId="4B4BB803" w14:textId="77777777" w:rsidR="00CA2A9C" w:rsidRDefault="00CA2A9C" w:rsidP="00CA2A9C">
      <w:pPr>
        <w:autoSpaceDE w:val="0"/>
        <w:autoSpaceDN w:val="0"/>
        <w:adjustRightInd w:val="0"/>
        <w:jc w:val="both"/>
        <w:rPr>
          <w:rFonts w:ascii="Arial" w:eastAsia="Calibri" w:hAnsi="Arial" w:cs="Arial"/>
          <w:b/>
          <w:bCs/>
          <w:lang w:eastAsia="en-US"/>
        </w:rPr>
      </w:pPr>
    </w:p>
    <w:p w14:paraId="32DF37E3" w14:textId="77777777" w:rsidR="00CA2A9C" w:rsidRDefault="00CA2A9C" w:rsidP="00CA2A9C">
      <w:pPr>
        <w:autoSpaceDE w:val="0"/>
        <w:autoSpaceDN w:val="0"/>
        <w:adjustRightInd w:val="0"/>
        <w:jc w:val="both"/>
        <w:rPr>
          <w:rFonts w:ascii="Arial" w:eastAsia="Calibri" w:hAnsi="Arial" w:cs="Arial"/>
          <w:b/>
          <w:bCs/>
          <w:lang w:eastAsia="en-US"/>
        </w:rPr>
      </w:pPr>
    </w:p>
    <w:p w14:paraId="386FCF6A" w14:textId="77777777" w:rsidR="00CA2A9C" w:rsidRDefault="00CA2A9C" w:rsidP="00CA2A9C">
      <w:pPr>
        <w:autoSpaceDE w:val="0"/>
        <w:autoSpaceDN w:val="0"/>
        <w:adjustRightInd w:val="0"/>
        <w:jc w:val="both"/>
        <w:rPr>
          <w:rFonts w:ascii="Arial" w:eastAsia="Calibri" w:hAnsi="Arial" w:cs="Arial"/>
          <w:b/>
          <w:bCs/>
          <w:lang w:eastAsia="en-US"/>
        </w:rPr>
      </w:pPr>
    </w:p>
    <w:p w14:paraId="3474E814" w14:textId="77777777" w:rsidR="00CA2A9C" w:rsidRPr="001547A8" w:rsidRDefault="00CA2A9C" w:rsidP="00CA2A9C">
      <w:pPr>
        <w:autoSpaceDE w:val="0"/>
        <w:autoSpaceDN w:val="0"/>
        <w:adjustRightInd w:val="0"/>
        <w:jc w:val="both"/>
        <w:rPr>
          <w:rFonts w:ascii="Arial" w:eastAsia="Calibri" w:hAnsi="Arial" w:cs="Arial"/>
          <w:b/>
          <w:bCs/>
          <w:lang w:eastAsia="en-US"/>
        </w:rPr>
      </w:pPr>
    </w:p>
    <w:p w14:paraId="03F8278D" w14:textId="77777777" w:rsidR="00CA2A9C" w:rsidRDefault="00CA2A9C" w:rsidP="00CA2A9C">
      <w:pPr>
        <w:autoSpaceDE w:val="0"/>
        <w:autoSpaceDN w:val="0"/>
        <w:adjustRightInd w:val="0"/>
        <w:ind w:left="708" w:firstLine="708"/>
        <w:jc w:val="both"/>
        <w:rPr>
          <w:rFonts w:ascii="Arial" w:eastAsia="Calibri" w:hAnsi="Arial" w:cs="Arial"/>
          <w:b/>
          <w:bCs/>
          <w:lang w:eastAsia="en-US"/>
        </w:rPr>
      </w:pPr>
      <w:r w:rsidRPr="00FA45B2">
        <w:rPr>
          <w:rFonts w:ascii="Arial" w:eastAsia="Calibri" w:hAnsi="Arial" w:cs="Arial"/>
          <w:b/>
          <w:bCs/>
          <w:lang w:eastAsia="en-US"/>
        </w:rPr>
        <w:t>Le jeune coach doit connaître les règles de l’activité pour :</w:t>
      </w:r>
      <w:r>
        <w:rPr>
          <w:rFonts w:ascii="Arial" w:eastAsia="Calibri" w:hAnsi="Arial" w:cs="Arial"/>
          <w:b/>
          <w:bCs/>
          <w:lang w:eastAsia="en-US"/>
        </w:rPr>
        <w:t xml:space="preserve"> </w:t>
      </w:r>
    </w:p>
    <w:p w14:paraId="62120F5B" w14:textId="77777777" w:rsidR="00CA2A9C" w:rsidRDefault="00CA2A9C" w:rsidP="00CA2A9C">
      <w:pPr>
        <w:autoSpaceDE w:val="0"/>
        <w:autoSpaceDN w:val="0"/>
        <w:adjustRightInd w:val="0"/>
        <w:jc w:val="both"/>
        <w:rPr>
          <w:rFonts w:ascii="Arial" w:eastAsia="Calibri" w:hAnsi="Arial" w:cs="Arial"/>
          <w:b/>
          <w:bCs/>
          <w:lang w:eastAsia="en-US"/>
        </w:rPr>
      </w:pPr>
    </w:p>
    <w:p w14:paraId="69E40CAB" w14:textId="77777777" w:rsidR="00CA2A9C" w:rsidRPr="00CB5052" w:rsidRDefault="00CA2A9C" w:rsidP="00CA2A9C">
      <w:pPr>
        <w:tabs>
          <w:tab w:val="left" w:pos="8700"/>
        </w:tabs>
        <w:spacing w:line="360" w:lineRule="auto"/>
        <w:ind w:left="284"/>
        <w:jc w:val="both"/>
        <w:rPr>
          <w:rFonts w:ascii="Arial" w:eastAsia="Times New Roman" w:hAnsi="Arial" w:cs="Arial"/>
          <w:b/>
          <w:i/>
          <w:sz w:val="22"/>
          <w:szCs w:val="22"/>
        </w:rPr>
      </w:pPr>
    </w:p>
    <w:p w14:paraId="6CC6EA90" w14:textId="4A085223"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Pr>
          <w:rFonts w:ascii="Arial" w:eastAsia="Times New Roman" w:hAnsi="Arial" w:cs="Arial"/>
          <w:sz w:val="22"/>
          <w:szCs w:val="22"/>
        </w:rPr>
        <w:lastRenderedPageBreak/>
        <w:t>A</w:t>
      </w:r>
      <w:r w:rsidR="00CA2A9C" w:rsidRPr="00CB5052">
        <w:rPr>
          <w:rFonts w:ascii="Arial" w:eastAsia="Times New Roman" w:hAnsi="Arial" w:cs="Arial"/>
          <w:sz w:val="22"/>
          <w:szCs w:val="22"/>
        </w:rPr>
        <w:t xml:space="preserve">ssister l’animateur d’AS sous </w:t>
      </w:r>
      <w:r w:rsidR="00CA2A9C" w:rsidRPr="00CB5052">
        <w:rPr>
          <w:rFonts w:ascii="Arial" w:eastAsia="Calibri" w:hAnsi="Arial" w:cs="Arial"/>
          <w:sz w:val="22"/>
          <w:szCs w:val="22"/>
          <w:lang w:eastAsia="en-US"/>
        </w:rPr>
        <w:t xml:space="preserve">sa responsabilité </w:t>
      </w:r>
      <w:r w:rsidR="00CA2A9C" w:rsidRPr="00CB5052">
        <w:rPr>
          <w:rFonts w:ascii="Arial" w:eastAsia="Times New Roman" w:hAnsi="Arial" w:cs="Arial"/>
          <w:sz w:val="22"/>
          <w:szCs w:val="22"/>
        </w:rPr>
        <w:t xml:space="preserve">et en </w:t>
      </w:r>
      <w:r w:rsidR="00CA2A9C" w:rsidRPr="00CB5052">
        <w:rPr>
          <w:rFonts w:ascii="Arial" w:eastAsia="Calibri" w:hAnsi="Arial" w:cs="Arial"/>
          <w:sz w:val="22"/>
          <w:szCs w:val="22"/>
          <w:lang w:eastAsia="en-US"/>
        </w:rPr>
        <w:t xml:space="preserve">présence de celui-ci </w:t>
      </w:r>
    </w:p>
    <w:p w14:paraId="26218C7A" w14:textId="0443BB00"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Times New Roman" w:hAnsi="Arial" w:cs="Arial"/>
          <w:sz w:val="22"/>
          <w:szCs w:val="22"/>
        </w:rPr>
        <w:t>Être</w:t>
      </w:r>
      <w:r w:rsidR="00CA2A9C" w:rsidRPr="00CB5052">
        <w:rPr>
          <w:rFonts w:ascii="Arial" w:eastAsia="Times New Roman" w:hAnsi="Arial" w:cs="Arial"/>
          <w:sz w:val="22"/>
          <w:szCs w:val="22"/>
        </w:rPr>
        <w:t xml:space="preserve"> </w:t>
      </w:r>
      <w:r w:rsidR="00CA2A9C" w:rsidRPr="00CB5052">
        <w:rPr>
          <w:rFonts w:ascii="Arial" w:eastAsia="Calibri" w:hAnsi="Arial" w:cs="Arial"/>
          <w:sz w:val="22"/>
          <w:szCs w:val="22"/>
          <w:lang w:eastAsia="en-US"/>
        </w:rPr>
        <w:t>capable d’assurer l’encadrement et l’animation d’un groupe de licenciés dans une activité proposée à l’AS ou /et par l’UNSS</w:t>
      </w:r>
    </w:p>
    <w:p w14:paraId="7016E907" w14:textId="1E61AC4F"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Times New Roman" w:hAnsi="Arial" w:cs="Arial"/>
          <w:sz w:val="22"/>
          <w:szCs w:val="22"/>
        </w:rPr>
        <w:t>Perfectionner</w:t>
      </w:r>
      <w:r w:rsidR="00CA2A9C" w:rsidRPr="00CB5052">
        <w:rPr>
          <w:rFonts w:ascii="Arial" w:eastAsia="Times New Roman" w:hAnsi="Arial" w:cs="Arial"/>
          <w:sz w:val="22"/>
          <w:szCs w:val="22"/>
        </w:rPr>
        <w:t xml:space="preserve"> ses connaissances spécifiques dans l’activité : techniques, tactiques, règlementaires, etc</w:t>
      </w:r>
      <w:r w:rsidR="00CA2A9C">
        <w:rPr>
          <w:rFonts w:ascii="Arial" w:eastAsia="Times New Roman" w:hAnsi="Arial" w:cs="Arial"/>
          <w:sz w:val="22"/>
          <w:szCs w:val="22"/>
        </w:rPr>
        <w:t>.</w:t>
      </w:r>
    </w:p>
    <w:p w14:paraId="39F6A109" w14:textId="3FBBF386"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Times New Roman" w:hAnsi="Arial" w:cs="Arial"/>
          <w:sz w:val="22"/>
          <w:szCs w:val="22"/>
        </w:rPr>
        <w:t>Faire</w:t>
      </w:r>
      <w:r w:rsidR="00CA2A9C" w:rsidRPr="00CB5052">
        <w:rPr>
          <w:rFonts w:ascii="Arial" w:eastAsia="Times New Roman" w:hAnsi="Arial" w:cs="Arial"/>
          <w:sz w:val="22"/>
          <w:szCs w:val="22"/>
        </w:rPr>
        <w:t xml:space="preserve"> preuve d’autorité, de respect et de mise en confiance</w:t>
      </w:r>
    </w:p>
    <w:p w14:paraId="458CBAE6" w14:textId="4C5333D0"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Times New Roman" w:hAnsi="Arial" w:cs="Arial"/>
          <w:sz w:val="22"/>
          <w:szCs w:val="22"/>
        </w:rPr>
        <w:t>Participer</w:t>
      </w:r>
      <w:r w:rsidR="00CA2A9C" w:rsidRPr="00CB5052">
        <w:rPr>
          <w:rFonts w:ascii="Arial" w:eastAsia="Times New Roman" w:hAnsi="Arial" w:cs="Arial"/>
          <w:sz w:val="22"/>
          <w:szCs w:val="22"/>
        </w:rPr>
        <w:t xml:space="preserve"> aux choix et prises de décisions du calendrier sportif</w:t>
      </w:r>
    </w:p>
    <w:p w14:paraId="42EAE139" w14:textId="719C5BCC"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Times New Roman" w:hAnsi="Arial" w:cs="Arial"/>
          <w:sz w:val="22"/>
          <w:szCs w:val="22"/>
        </w:rPr>
        <w:t>Participer</w:t>
      </w:r>
      <w:r w:rsidR="00CA2A9C" w:rsidRPr="00CB5052">
        <w:rPr>
          <w:rFonts w:ascii="Arial" w:eastAsia="Times New Roman" w:hAnsi="Arial" w:cs="Arial"/>
          <w:sz w:val="22"/>
          <w:szCs w:val="22"/>
        </w:rPr>
        <w:t xml:space="preserve"> à l’encadrement des entrainements et au suivi des équipes lors des déplacements</w:t>
      </w:r>
    </w:p>
    <w:p w14:paraId="47CF0F1D" w14:textId="7A8C2D10"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Times New Roman" w:hAnsi="Arial" w:cs="Arial"/>
          <w:sz w:val="22"/>
          <w:szCs w:val="22"/>
        </w:rPr>
        <w:t>Être</w:t>
      </w:r>
      <w:r w:rsidR="00CA2A9C" w:rsidRPr="00CB5052">
        <w:rPr>
          <w:rFonts w:ascii="Arial" w:eastAsia="Times New Roman" w:hAnsi="Arial" w:cs="Arial"/>
          <w:sz w:val="22"/>
          <w:szCs w:val="22"/>
        </w:rPr>
        <w:t xml:space="preserve"> capable d’assister l’enseignant en compétition (coacher) ou à l’occasion de sorties.</w:t>
      </w:r>
    </w:p>
    <w:p w14:paraId="6D83A958" w14:textId="29EF8EE8"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Times New Roman" w:hAnsi="Arial" w:cs="Arial"/>
          <w:sz w:val="22"/>
          <w:szCs w:val="22"/>
        </w:rPr>
        <w:t>Contribuer</w:t>
      </w:r>
      <w:r w:rsidR="00CA2A9C" w:rsidRPr="00CB5052">
        <w:rPr>
          <w:rFonts w:ascii="Arial" w:eastAsia="Times New Roman" w:hAnsi="Arial" w:cs="Arial"/>
          <w:sz w:val="22"/>
          <w:szCs w:val="22"/>
        </w:rPr>
        <w:t xml:space="preserve"> à la gestion du matériel sportif (suivi, renouvellement, commandes)</w:t>
      </w:r>
    </w:p>
    <w:p w14:paraId="6F047EB1" w14:textId="186F9F47"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Times New Roman" w:hAnsi="Arial" w:cs="Arial"/>
          <w:bCs/>
          <w:sz w:val="22"/>
          <w:szCs w:val="22"/>
        </w:rPr>
        <w:t>Être</w:t>
      </w:r>
      <w:r w:rsidR="00CA2A9C" w:rsidRPr="00CB5052">
        <w:rPr>
          <w:rFonts w:ascii="Arial" w:eastAsia="Times New Roman" w:hAnsi="Arial" w:cs="Arial"/>
          <w:bCs/>
          <w:sz w:val="22"/>
          <w:szCs w:val="22"/>
        </w:rPr>
        <w:t xml:space="preserve"> soucieux d’accompagner les nouveaux licenciés pour fidéliser leur engagement à l’AS</w:t>
      </w:r>
    </w:p>
    <w:p w14:paraId="1A7D3188" w14:textId="4B491C5C"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hAnsi="Arial" w:cs="Arial"/>
          <w:bCs/>
          <w:sz w:val="22"/>
          <w:szCs w:val="22"/>
        </w:rPr>
        <w:t>Être</w:t>
      </w:r>
      <w:r w:rsidR="00CA2A9C" w:rsidRPr="00CB5052">
        <w:rPr>
          <w:rFonts w:ascii="Arial" w:hAnsi="Arial" w:cs="Arial"/>
          <w:bCs/>
          <w:sz w:val="22"/>
          <w:szCs w:val="22"/>
        </w:rPr>
        <w:t xml:space="preserve"> manager</w:t>
      </w:r>
    </w:p>
    <w:p w14:paraId="4FE1F12B" w14:textId="7FA9AB69"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hAnsi="Arial" w:cs="Arial"/>
          <w:bCs/>
          <w:sz w:val="22"/>
          <w:szCs w:val="22"/>
        </w:rPr>
        <w:t>Être</w:t>
      </w:r>
      <w:r w:rsidR="00CA2A9C" w:rsidRPr="00CB5052">
        <w:rPr>
          <w:rFonts w:ascii="Arial" w:hAnsi="Arial" w:cs="Arial"/>
          <w:bCs/>
          <w:sz w:val="22"/>
          <w:szCs w:val="22"/>
        </w:rPr>
        <w:t xml:space="preserve"> autonome :</w:t>
      </w:r>
      <w:r w:rsidR="00CA2A9C" w:rsidRPr="00CB5052">
        <w:rPr>
          <w:rFonts w:ascii="Arial" w:eastAsia="Calibri" w:hAnsi="Arial" w:cs="Arial"/>
          <w:sz w:val="22"/>
          <w:szCs w:val="22"/>
          <w:lang w:eastAsia="en-US"/>
        </w:rPr>
        <w:t xml:space="preserve"> </w:t>
      </w:r>
      <w:r w:rsidRPr="00CB5052">
        <w:rPr>
          <w:rFonts w:ascii="Arial" w:eastAsia="Calibri" w:hAnsi="Arial" w:cs="Arial"/>
          <w:sz w:val="22"/>
          <w:szCs w:val="22"/>
          <w:lang w:eastAsia="en-US"/>
        </w:rPr>
        <w:t>anime une</w:t>
      </w:r>
      <w:r w:rsidR="00CA2A9C" w:rsidRPr="00CB5052">
        <w:rPr>
          <w:rFonts w:ascii="Arial" w:eastAsia="Calibri" w:hAnsi="Arial" w:cs="Arial"/>
          <w:sz w:val="22"/>
          <w:szCs w:val="22"/>
          <w:lang w:eastAsia="en-US"/>
        </w:rPr>
        <w:t xml:space="preserve"> ou plusieurs séquences de travail proposées par l’animateur d’A.S</w:t>
      </w:r>
    </w:p>
    <w:p w14:paraId="29EDD265" w14:textId="6FCCD743" w:rsidR="00CA2A9C" w:rsidRPr="00CB5052" w:rsidRDefault="00E7489E"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hAnsi="Arial" w:cs="Arial"/>
          <w:bCs/>
          <w:sz w:val="22"/>
          <w:szCs w:val="22"/>
        </w:rPr>
        <w:t>Être</w:t>
      </w:r>
      <w:r w:rsidR="00CA2A9C" w:rsidRPr="00CB5052">
        <w:rPr>
          <w:rFonts w:ascii="Arial" w:hAnsi="Arial" w:cs="Arial"/>
          <w:bCs/>
          <w:sz w:val="22"/>
          <w:szCs w:val="22"/>
        </w:rPr>
        <w:t xml:space="preserve"> capitaine de vestiaire en fonction de l’activité</w:t>
      </w:r>
    </w:p>
    <w:p w14:paraId="23AD2304" w14:textId="77777777" w:rsidR="00CA2A9C" w:rsidRPr="00CB5052" w:rsidRDefault="00CA2A9C" w:rsidP="00CA2A9C">
      <w:pPr>
        <w:numPr>
          <w:ilvl w:val="0"/>
          <w:numId w:val="18"/>
        </w:numPr>
        <w:tabs>
          <w:tab w:val="left" w:pos="720"/>
        </w:tabs>
        <w:spacing w:line="360" w:lineRule="auto"/>
        <w:contextualSpacing/>
        <w:jc w:val="both"/>
        <w:rPr>
          <w:rFonts w:ascii="Arial" w:eastAsia="Times New Roman" w:hAnsi="Arial" w:cs="Arial"/>
          <w:sz w:val="22"/>
          <w:szCs w:val="22"/>
        </w:rPr>
      </w:pPr>
      <w:r w:rsidRPr="00CB5052">
        <w:rPr>
          <w:rFonts w:ascii="Arial" w:eastAsia="Calibri" w:hAnsi="Arial" w:cs="Arial"/>
          <w:sz w:val="22"/>
          <w:szCs w:val="22"/>
          <w:lang w:eastAsia="en-US"/>
        </w:rPr>
        <w:t xml:space="preserve">Faire des choix, adapter ses propositions </w:t>
      </w:r>
    </w:p>
    <w:p w14:paraId="44251E61" w14:textId="77777777" w:rsidR="00CA2A9C" w:rsidRPr="00CB5052" w:rsidRDefault="00CA2A9C" w:rsidP="00CA2A9C">
      <w:pPr>
        <w:autoSpaceDE w:val="0"/>
        <w:autoSpaceDN w:val="0"/>
        <w:adjustRightInd w:val="0"/>
        <w:spacing w:line="360" w:lineRule="auto"/>
        <w:jc w:val="both"/>
        <w:rPr>
          <w:rFonts w:ascii="Arial" w:eastAsia="Calibri" w:hAnsi="Arial" w:cs="Arial"/>
          <w:b/>
          <w:bCs/>
          <w:sz w:val="22"/>
          <w:szCs w:val="22"/>
          <w:lang w:eastAsia="en-US"/>
        </w:rPr>
      </w:pPr>
    </w:p>
    <w:p w14:paraId="5F0B457B" w14:textId="77777777" w:rsidR="00CA2A9C" w:rsidRPr="001547A8" w:rsidRDefault="00CA2A9C" w:rsidP="00CA2A9C">
      <w:pPr>
        <w:autoSpaceDE w:val="0"/>
        <w:autoSpaceDN w:val="0"/>
        <w:adjustRightInd w:val="0"/>
        <w:jc w:val="both"/>
        <w:rPr>
          <w:rFonts w:ascii="Arial" w:eastAsia="Calibri" w:hAnsi="Arial" w:cs="Arial"/>
          <w:b/>
          <w:bCs/>
          <w:lang w:eastAsia="en-US"/>
        </w:rPr>
      </w:pPr>
    </w:p>
    <w:p w14:paraId="4E755C25" w14:textId="77777777" w:rsidR="00CA2A9C" w:rsidRPr="001547A8" w:rsidRDefault="00CA2A9C" w:rsidP="00CA2A9C">
      <w:pPr>
        <w:autoSpaceDE w:val="0"/>
        <w:autoSpaceDN w:val="0"/>
        <w:adjustRightInd w:val="0"/>
        <w:jc w:val="both"/>
        <w:rPr>
          <w:rFonts w:ascii="Arial" w:eastAsia="Calibri" w:hAnsi="Arial" w:cs="Arial"/>
          <w:b/>
          <w:bCs/>
          <w:lang w:eastAsia="en-US"/>
        </w:rPr>
      </w:pPr>
    </w:p>
    <w:p w14:paraId="075CD6D4" w14:textId="77777777" w:rsidR="00CA2A9C" w:rsidRPr="001547A8" w:rsidRDefault="00CA2A9C" w:rsidP="00CA2A9C">
      <w:pPr>
        <w:autoSpaceDE w:val="0"/>
        <w:autoSpaceDN w:val="0"/>
        <w:adjustRightInd w:val="0"/>
        <w:jc w:val="both"/>
        <w:rPr>
          <w:rFonts w:ascii="Arial" w:eastAsia="Calibri" w:hAnsi="Arial" w:cs="Arial"/>
          <w:b/>
          <w:bCs/>
          <w:lang w:eastAsia="en-US"/>
        </w:rPr>
      </w:pPr>
    </w:p>
    <w:p w14:paraId="0FAA3F43" w14:textId="77777777" w:rsidR="00CA2A9C" w:rsidRPr="001547A8" w:rsidRDefault="00CA2A9C" w:rsidP="00CA2A9C">
      <w:pPr>
        <w:autoSpaceDE w:val="0"/>
        <w:autoSpaceDN w:val="0"/>
        <w:adjustRightInd w:val="0"/>
        <w:jc w:val="both"/>
        <w:rPr>
          <w:rFonts w:ascii="Arial" w:eastAsia="Calibri" w:hAnsi="Arial" w:cs="Arial"/>
          <w:b/>
          <w:bCs/>
          <w:lang w:eastAsia="en-US"/>
        </w:rPr>
      </w:pPr>
    </w:p>
    <w:p w14:paraId="1149A251" w14:textId="77777777" w:rsidR="00CA2A9C" w:rsidRPr="001547A8" w:rsidRDefault="00CA2A9C" w:rsidP="00CA2A9C">
      <w:pPr>
        <w:ind w:left="360"/>
        <w:jc w:val="both"/>
        <w:rPr>
          <w:rFonts w:ascii="Arial" w:hAnsi="Arial" w:cs="Arial"/>
          <w:b/>
        </w:rPr>
      </w:pPr>
    </w:p>
    <w:p w14:paraId="50E4C103" w14:textId="77777777" w:rsidR="00CA2A9C" w:rsidRPr="001547A8" w:rsidRDefault="00CA2A9C" w:rsidP="00CA2A9C">
      <w:pPr>
        <w:ind w:left="360"/>
        <w:jc w:val="both"/>
        <w:rPr>
          <w:rFonts w:ascii="Arial" w:hAnsi="Arial" w:cs="Arial"/>
          <w:b/>
        </w:rPr>
      </w:pPr>
    </w:p>
    <w:p w14:paraId="72CD63C8" w14:textId="77777777" w:rsidR="00CA2A9C" w:rsidRPr="001547A8" w:rsidRDefault="00CA2A9C" w:rsidP="00CA2A9C">
      <w:pPr>
        <w:ind w:left="360"/>
        <w:jc w:val="both"/>
        <w:rPr>
          <w:rFonts w:ascii="Arial" w:hAnsi="Arial" w:cs="Arial"/>
          <w:b/>
        </w:rPr>
      </w:pPr>
    </w:p>
    <w:p w14:paraId="4C79EBBD" w14:textId="77777777" w:rsidR="00CA2A9C" w:rsidRPr="001547A8" w:rsidRDefault="00CA2A9C" w:rsidP="00CA2A9C">
      <w:pPr>
        <w:ind w:left="360"/>
        <w:jc w:val="both"/>
        <w:rPr>
          <w:rFonts w:ascii="Arial" w:hAnsi="Arial" w:cs="Arial"/>
          <w:b/>
        </w:rPr>
      </w:pPr>
    </w:p>
    <w:p w14:paraId="7C5583B4" w14:textId="77777777" w:rsidR="00CA2A9C" w:rsidRPr="001547A8" w:rsidRDefault="00CA2A9C" w:rsidP="00CA2A9C">
      <w:pPr>
        <w:ind w:left="360"/>
        <w:jc w:val="both"/>
        <w:rPr>
          <w:rFonts w:ascii="Arial" w:hAnsi="Arial" w:cs="Arial"/>
          <w:b/>
          <w:sz w:val="16"/>
        </w:rPr>
      </w:pPr>
    </w:p>
    <w:p w14:paraId="77AA8C9E" w14:textId="77777777" w:rsidR="00CA2A9C" w:rsidRPr="001547A8" w:rsidRDefault="00CA2A9C" w:rsidP="00CA2A9C">
      <w:pPr>
        <w:ind w:left="360"/>
        <w:jc w:val="both"/>
        <w:rPr>
          <w:rFonts w:ascii="Arial" w:hAnsi="Arial" w:cs="Arial"/>
          <w:b/>
          <w:sz w:val="16"/>
        </w:rPr>
      </w:pPr>
    </w:p>
    <w:p w14:paraId="64E18FE5" w14:textId="77777777" w:rsidR="00CA2A9C" w:rsidRPr="001547A8" w:rsidRDefault="00CA2A9C" w:rsidP="00CA2A9C">
      <w:pPr>
        <w:jc w:val="both"/>
        <w:rPr>
          <w:rFonts w:ascii="Arial" w:hAnsi="Arial" w:cs="Arial"/>
          <w:b/>
          <w:sz w:val="16"/>
        </w:rPr>
      </w:pPr>
    </w:p>
    <w:p w14:paraId="3C5A1FD4" w14:textId="77777777" w:rsidR="00CA2A9C" w:rsidRPr="001547A8" w:rsidRDefault="00CA2A9C" w:rsidP="00CA2A9C">
      <w:pPr>
        <w:ind w:left="360"/>
        <w:jc w:val="both"/>
        <w:rPr>
          <w:rFonts w:ascii="Arial" w:hAnsi="Arial" w:cs="Arial"/>
          <w:b/>
          <w:sz w:val="16"/>
        </w:rPr>
      </w:pPr>
    </w:p>
    <w:p w14:paraId="6883E779" w14:textId="77777777" w:rsidR="00CA2A9C" w:rsidRPr="001547A8" w:rsidRDefault="00CA2A9C" w:rsidP="00CA2A9C">
      <w:pPr>
        <w:ind w:left="360"/>
        <w:jc w:val="both"/>
        <w:rPr>
          <w:rFonts w:ascii="Arial" w:hAnsi="Arial" w:cs="Arial"/>
          <w:b/>
          <w:sz w:val="16"/>
        </w:rPr>
      </w:pPr>
    </w:p>
    <w:p w14:paraId="2753F688" w14:textId="77777777" w:rsidR="00CA2A9C" w:rsidRDefault="00CA2A9C" w:rsidP="00CA2A9C">
      <w:pPr>
        <w:ind w:left="360"/>
        <w:jc w:val="both"/>
        <w:rPr>
          <w:rFonts w:ascii="Arial" w:hAnsi="Arial" w:cs="Arial"/>
          <w:b/>
          <w:sz w:val="16"/>
        </w:rPr>
      </w:pPr>
    </w:p>
    <w:p w14:paraId="5B25969F" w14:textId="77777777" w:rsidR="00CA2A9C" w:rsidRDefault="00CA2A9C" w:rsidP="00CA2A9C">
      <w:pPr>
        <w:ind w:left="360"/>
        <w:jc w:val="both"/>
        <w:rPr>
          <w:rFonts w:ascii="Arial" w:hAnsi="Arial" w:cs="Arial"/>
          <w:b/>
          <w:sz w:val="16"/>
        </w:rPr>
      </w:pPr>
    </w:p>
    <w:p w14:paraId="4C103C16" w14:textId="77777777" w:rsidR="00CA2A9C" w:rsidRDefault="00CA2A9C" w:rsidP="00CA2A9C">
      <w:pPr>
        <w:ind w:left="360"/>
        <w:jc w:val="both"/>
        <w:rPr>
          <w:rFonts w:ascii="Arial" w:hAnsi="Arial" w:cs="Arial"/>
          <w:b/>
          <w:sz w:val="16"/>
        </w:rPr>
      </w:pPr>
    </w:p>
    <w:p w14:paraId="25DDE82B" w14:textId="77777777" w:rsidR="00CA2A9C" w:rsidRDefault="00CA2A9C" w:rsidP="00CA2A9C">
      <w:pPr>
        <w:ind w:left="360"/>
        <w:jc w:val="both"/>
        <w:rPr>
          <w:rFonts w:ascii="Arial" w:hAnsi="Arial" w:cs="Arial"/>
          <w:b/>
          <w:sz w:val="16"/>
        </w:rPr>
      </w:pPr>
    </w:p>
    <w:p w14:paraId="4D207ABC" w14:textId="77777777" w:rsidR="00CA2A9C" w:rsidRDefault="00CA2A9C" w:rsidP="00CA2A9C">
      <w:pPr>
        <w:ind w:left="360"/>
        <w:jc w:val="both"/>
        <w:rPr>
          <w:rFonts w:ascii="Arial" w:hAnsi="Arial" w:cs="Arial"/>
          <w:b/>
          <w:sz w:val="16"/>
        </w:rPr>
      </w:pPr>
    </w:p>
    <w:p w14:paraId="72115237" w14:textId="77777777" w:rsidR="00CA2A9C" w:rsidRDefault="00CA2A9C" w:rsidP="00CA2A9C">
      <w:pPr>
        <w:ind w:left="360"/>
        <w:jc w:val="both"/>
        <w:rPr>
          <w:rFonts w:ascii="Arial" w:hAnsi="Arial" w:cs="Arial"/>
          <w:b/>
          <w:sz w:val="16"/>
        </w:rPr>
      </w:pPr>
    </w:p>
    <w:p w14:paraId="1D8BF29B" w14:textId="77777777" w:rsidR="00CA2A9C" w:rsidRDefault="00CA2A9C" w:rsidP="00CA2A9C">
      <w:pPr>
        <w:ind w:left="360"/>
        <w:jc w:val="both"/>
        <w:rPr>
          <w:rFonts w:ascii="Arial" w:hAnsi="Arial" w:cs="Arial"/>
          <w:b/>
          <w:sz w:val="16"/>
        </w:rPr>
      </w:pPr>
    </w:p>
    <w:p w14:paraId="1CE6EA12" w14:textId="77777777" w:rsidR="00CA2A9C" w:rsidRDefault="00CA2A9C" w:rsidP="00CA2A9C">
      <w:pPr>
        <w:ind w:left="360"/>
        <w:jc w:val="both"/>
        <w:rPr>
          <w:rFonts w:ascii="Arial" w:hAnsi="Arial" w:cs="Arial"/>
          <w:b/>
          <w:sz w:val="16"/>
        </w:rPr>
      </w:pPr>
    </w:p>
    <w:p w14:paraId="61AE6C22" w14:textId="77777777" w:rsidR="00CA2A9C" w:rsidRDefault="00CA2A9C" w:rsidP="00CA2A9C">
      <w:pPr>
        <w:ind w:left="360"/>
        <w:jc w:val="both"/>
        <w:rPr>
          <w:rFonts w:ascii="Arial" w:hAnsi="Arial" w:cs="Arial"/>
          <w:b/>
          <w:sz w:val="16"/>
        </w:rPr>
      </w:pPr>
    </w:p>
    <w:p w14:paraId="7B774C02" w14:textId="77777777" w:rsidR="00CA2A9C" w:rsidRDefault="00CA2A9C" w:rsidP="00CA2A9C">
      <w:pPr>
        <w:ind w:left="360"/>
        <w:jc w:val="both"/>
        <w:rPr>
          <w:rFonts w:ascii="Arial" w:hAnsi="Arial" w:cs="Arial"/>
          <w:b/>
          <w:sz w:val="16"/>
        </w:rPr>
      </w:pPr>
    </w:p>
    <w:p w14:paraId="2AABEC01" w14:textId="77777777" w:rsidR="00CA2A9C" w:rsidRDefault="00CA2A9C" w:rsidP="00CA2A9C">
      <w:pPr>
        <w:ind w:left="360"/>
        <w:jc w:val="both"/>
        <w:rPr>
          <w:rFonts w:ascii="Arial" w:hAnsi="Arial" w:cs="Arial"/>
          <w:b/>
          <w:sz w:val="16"/>
        </w:rPr>
      </w:pPr>
    </w:p>
    <w:p w14:paraId="20899ED5" w14:textId="77777777" w:rsidR="00CA2A9C" w:rsidRDefault="00CA2A9C" w:rsidP="00CA2A9C">
      <w:pPr>
        <w:ind w:left="360"/>
        <w:jc w:val="both"/>
        <w:rPr>
          <w:rFonts w:ascii="Arial" w:hAnsi="Arial" w:cs="Arial"/>
          <w:b/>
          <w:sz w:val="16"/>
        </w:rPr>
      </w:pPr>
    </w:p>
    <w:p w14:paraId="5A9F1B42" w14:textId="77777777" w:rsidR="00CA2A9C" w:rsidRDefault="00CA2A9C" w:rsidP="00CA2A9C">
      <w:pPr>
        <w:ind w:left="360"/>
        <w:jc w:val="both"/>
        <w:rPr>
          <w:rFonts w:ascii="Arial" w:hAnsi="Arial" w:cs="Arial"/>
          <w:b/>
          <w:sz w:val="16"/>
        </w:rPr>
      </w:pPr>
    </w:p>
    <w:p w14:paraId="24E59090" w14:textId="77777777" w:rsidR="00CA2A9C" w:rsidRDefault="00CA2A9C" w:rsidP="00CA2A9C">
      <w:pPr>
        <w:ind w:left="360"/>
        <w:jc w:val="both"/>
        <w:rPr>
          <w:rFonts w:ascii="Arial" w:hAnsi="Arial" w:cs="Arial"/>
          <w:b/>
          <w:sz w:val="16"/>
        </w:rPr>
      </w:pPr>
    </w:p>
    <w:p w14:paraId="15E7B922" w14:textId="77777777" w:rsidR="00CA2A9C" w:rsidRDefault="00CA2A9C" w:rsidP="00CA2A9C">
      <w:pPr>
        <w:ind w:left="360"/>
        <w:jc w:val="both"/>
        <w:rPr>
          <w:rFonts w:ascii="Arial" w:hAnsi="Arial" w:cs="Arial"/>
          <w:b/>
          <w:sz w:val="16"/>
        </w:rPr>
      </w:pPr>
    </w:p>
    <w:p w14:paraId="75B61880" w14:textId="77777777" w:rsidR="00CA2A9C" w:rsidRDefault="00CA2A9C" w:rsidP="00CA2A9C">
      <w:pPr>
        <w:ind w:left="360"/>
        <w:jc w:val="both"/>
        <w:rPr>
          <w:rFonts w:ascii="Arial" w:hAnsi="Arial" w:cs="Arial"/>
          <w:b/>
          <w:sz w:val="16"/>
        </w:rPr>
      </w:pPr>
    </w:p>
    <w:p w14:paraId="65D6EDD2" w14:textId="77777777" w:rsidR="00CA2A9C" w:rsidRDefault="00CA2A9C" w:rsidP="00CA2A9C">
      <w:pPr>
        <w:ind w:left="360"/>
        <w:jc w:val="both"/>
        <w:rPr>
          <w:rFonts w:ascii="Arial" w:hAnsi="Arial" w:cs="Arial"/>
          <w:b/>
          <w:sz w:val="16"/>
        </w:rPr>
      </w:pPr>
    </w:p>
    <w:p w14:paraId="016E6CEE" w14:textId="77777777" w:rsidR="00CA2A9C" w:rsidRPr="001547A8" w:rsidRDefault="00CA2A9C" w:rsidP="00CA2A9C">
      <w:pPr>
        <w:ind w:left="360"/>
        <w:jc w:val="both"/>
        <w:rPr>
          <w:rFonts w:ascii="Arial" w:hAnsi="Arial" w:cs="Arial"/>
          <w:b/>
          <w:sz w:val="16"/>
        </w:rPr>
      </w:pPr>
    </w:p>
    <w:p w14:paraId="04559F8F" w14:textId="77777777" w:rsidR="00CA2A9C" w:rsidRPr="001547A8" w:rsidRDefault="00CA2A9C" w:rsidP="00CA2A9C">
      <w:pPr>
        <w:jc w:val="both"/>
        <w:rPr>
          <w:rFonts w:ascii="Arial" w:hAnsi="Arial" w:cs="Arial"/>
          <w:b/>
          <w:sz w:val="16"/>
        </w:rPr>
      </w:pPr>
    </w:p>
    <w:p w14:paraId="63D6F429" w14:textId="6632E442" w:rsidR="00CA2A9C" w:rsidRPr="001547A8" w:rsidRDefault="00CA2A9C" w:rsidP="00CA2A9C">
      <w:pPr>
        <w:pBdr>
          <w:top w:val="single" w:sz="4" w:space="1" w:color="auto"/>
          <w:left w:val="single" w:sz="4" w:space="4" w:color="auto"/>
          <w:bottom w:val="single" w:sz="4" w:space="1" w:color="auto"/>
          <w:right w:val="single" w:sz="4" w:space="4" w:color="auto"/>
        </w:pBdr>
        <w:shd w:val="clear" w:color="auto" w:fill="FABF8F"/>
        <w:ind w:left="360"/>
        <w:jc w:val="center"/>
        <w:rPr>
          <w:rFonts w:ascii="Arial" w:hAnsi="Arial" w:cs="Arial"/>
          <w:b/>
          <w:sz w:val="32"/>
        </w:rPr>
      </w:pPr>
      <w:r w:rsidRPr="001547A8">
        <w:rPr>
          <w:rFonts w:ascii="Arial" w:hAnsi="Arial" w:cs="Arial"/>
          <w:b/>
          <w:sz w:val="32"/>
        </w:rPr>
        <w:t xml:space="preserve">3. LE </w:t>
      </w:r>
      <w:r w:rsidR="00E7489E">
        <w:rPr>
          <w:rFonts w:ascii="Arial" w:hAnsi="Arial" w:cs="Arial"/>
          <w:b/>
          <w:sz w:val="32"/>
        </w:rPr>
        <w:t xml:space="preserve">JEUNE </w:t>
      </w:r>
      <w:r w:rsidRPr="00FA45B2">
        <w:rPr>
          <w:rFonts w:ascii="Arial" w:hAnsi="Arial" w:cs="Arial"/>
          <w:b/>
          <w:sz w:val="32"/>
        </w:rPr>
        <w:t>ARBITRE ET LE JEUNE COACH</w:t>
      </w:r>
      <w:r w:rsidRPr="001547A8">
        <w:rPr>
          <w:rFonts w:ascii="Arial" w:hAnsi="Arial" w:cs="Arial"/>
          <w:b/>
          <w:sz w:val="32"/>
        </w:rPr>
        <w:t xml:space="preserve"> S’INVESTI</w:t>
      </w:r>
      <w:r>
        <w:rPr>
          <w:rFonts w:ascii="Arial" w:hAnsi="Arial" w:cs="Arial"/>
          <w:b/>
          <w:sz w:val="32"/>
        </w:rPr>
        <w:t>SSEN</w:t>
      </w:r>
      <w:r w:rsidRPr="001547A8">
        <w:rPr>
          <w:rFonts w:ascii="Arial" w:hAnsi="Arial" w:cs="Arial"/>
          <w:b/>
          <w:sz w:val="32"/>
        </w:rPr>
        <w:t>T DANS LES DIFFERENTS ROLES LORS D’UNE MANIFESTATION</w:t>
      </w:r>
    </w:p>
    <w:p w14:paraId="4861AB9C" w14:textId="77777777" w:rsidR="00CA2A9C" w:rsidRPr="001547A8" w:rsidRDefault="00CA2A9C" w:rsidP="00CA2A9C">
      <w:pPr>
        <w:ind w:left="360"/>
        <w:jc w:val="both"/>
        <w:rPr>
          <w:rFonts w:ascii="Arial" w:hAnsi="Arial" w:cs="Arial"/>
          <w:b/>
        </w:rPr>
      </w:pPr>
    </w:p>
    <w:p w14:paraId="66014AAC" w14:textId="77777777" w:rsidR="00CA2A9C" w:rsidRPr="001547A8" w:rsidRDefault="00CA2A9C" w:rsidP="00CA2A9C">
      <w:pPr>
        <w:rPr>
          <w:rFonts w:ascii="Arial" w:hAnsi="Arial" w:cs="Arial"/>
          <w:b/>
        </w:rPr>
      </w:pPr>
    </w:p>
    <w:p w14:paraId="5A9AA1DE" w14:textId="77777777" w:rsidR="00CA2A9C" w:rsidRPr="001676D5" w:rsidRDefault="00CA2A9C" w:rsidP="00CA2A9C">
      <w:pPr>
        <w:pBdr>
          <w:bottom w:val="single" w:sz="8" w:space="1" w:color="auto"/>
        </w:pBdr>
        <w:autoSpaceDE w:val="0"/>
        <w:autoSpaceDN w:val="0"/>
        <w:adjustRightInd w:val="0"/>
        <w:rPr>
          <w:rFonts w:ascii="Arial" w:hAnsi="Arial" w:cs="Arial"/>
          <w:b/>
          <w:bCs/>
          <w:color w:val="000000"/>
        </w:rPr>
      </w:pPr>
      <w:r w:rsidRPr="001676D5">
        <w:rPr>
          <w:rFonts w:ascii="Arial" w:hAnsi="Arial" w:cs="Arial"/>
          <w:b/>
          <w:bCs/>
          <w:color w:val="000000"/>
        </w:rPr>
        <w:t xml:space="preserve">Le Jeune Arbitre </w:t>
      </w:r>
    </w:p>
    <w:p w14:paraId="7940A560" w14:textId="77777777" w:rsidR="00CA2A9C" w:rsidRPr="001676D5" w:rsidRDefault="00CA2A9C" w:rsidP="00CA2A9C">
      <w:pPr>
        <w:autoSpaceDE w:val="0"/>
        <w:autoSpaceDN w:val="0"/>
        <w:adjustRightInd w:val="0"/>
        <w:rPr>
          <w:rFonts w:ascii="Arial" w:hAnsi="Arial" w:cs="Arial"/>
          <w:color w:val="000000"/>
        </w:rPr>
      </w:pPr>
    </w:p>
    <w:p w14:paraId="40154B03"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Arial" w:hAnsi="Arial" w:cs="Arial"/>
          <w:b/>
          <w:bCs/>
          <w:color w:val="000000"/>
          <w:sz w:val="22"/>
          <w:szCs w:val="22"/>
        </w:rPr>
        <w:t>Avant</w:t>
      </w:r>
      <w:r w:rsidRPr="001676D5">
        <w:rPr>
          <w:rFonts w:ascii="Arial" w:hAnsi="Arial" w:cs="Arial"/>
          <w:color w:val="000000"/>
          <w:sz w:val="22"/>
          <w:szCs w:val="22"/>
        </w:rPr>
        <w:t xml:space="preserve">, il doit : </w:t>
      </w:r>
    </w:p>
    <w:p w14:paraId="0BEB84BD" w14:textId="77777777" w:rsidR="00CA2A9C" w:rsidRPr="001676D5" w:rsidRDefault="00CA2A9C" w:rsidP="00CA2A9C">
      <w:pPr>
        <w:autoSpaceDE w:val="0"/>
        <w:autoSpaceDN w:val="0"/>
        <w:adjustRightInd w:val="0"/>
        <w:rPr>
          <w:rFonts w:ascii="Arial" w:hAnsi="Arial" w:cs="Arial"/>
          <w:color w:val="000000"/>
          <w:sz w:val="10"/>
          <w:szCs w:val="10"/>
        </w:rPr>
      </w:pPr>
    </w:p>
    <w:p w14:paraId="6550078C" w14:textId="77777777" w:rsidR="00CA2A9C" w:rsidRPr="001676D5" w:rsidRDefault="00CA2A9C" w:rsidP="00CA2A9C">
      <w:pPr>
        <w:autoSpaceDE w:val="0"/>
        <w:autoSpaceDN w:val="0"/>
        <w:adjustRightInd w:val="0"/>
        <w:spacing w:after="1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se rendre sur le lieu de la rencontre avec : chaussures propres, maillot jeune arbitre, sifflet, bouteille d’eau </w:t>
      </w:r>
    </w:p>
    <w:p w14:paraId="4A3E6B3D" w14:textId="77777777" w:rsidR="00CA2A9C" w:rsidRPr="001676D5" w:rsidRDefault="00CA2A9C" w:rsidP="00CA2A9C">
      <w:pPr>
        <w:autoSpaceDE w:val="0"/>
        <w:autoSpaceDN w:val="0"/>
        <w:adjustRightInd w:val="0"/>
        <w:spacing w:after="1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arriver assez tôt pour : </w:t>
      </w:r>
    </w:p>
    <w:p w14:paraId="57A4D3C8" w14:textId="32FDA2A6" w:rsidR="00CA2A9C" w:rsidRPr="001676D5" w:rsidRDefault="00E7489E" w:rsidP="00CA2A9C">
      <w:pPr>
        <w:numPr>
          <w:ilvl w:val="1"/>
          <w:numId w:val="4"/>
        </w:numPr>
        <w:autoSpaceDE w:val="0"/>
        <w:autoSpaceDN w:val="0"/>
        <w:adjustRightInd w:val="0"/>
        <w:spacing w:after="10"/>
        <w:rPr>
          <w:rFonts w:ascii="Arial" w:hAnsi="Arial" w:cs="Arial"/>
          <w:color w:val="000000"/>
          <w:sz w:val="22"/>
          <w:szCs w:val="22"/>
        </w:rPr>
      </w:pPr>
      <w:r w:rsidRPr="001676D5">
        <w:rPr>
          <w:rFonts w:ascii="Arial" w:hAnsi="Arial" w:cs="Arial"/>
          <w:color w:val="000000"/>
          <w:sz w:val="22"/>
          <w:szCs w:val="22"/>
        </w:rPr>
        <w:t>Se</w:t>
      </w:r>
      <w:r w:rsidR="00CA2A9C" w:rsidRPr="001676D5">
        <w:rPr>
          <w:rFonts w:ascii="Arial" w:hAnsi="Arial" w:cs="Arial"/>
          <w:color w:val="000000"/>
          <w:sz w:val="22"/>
          <w:szCs w:val="22"/>
        </w:rPr>
        <w:t xml:space="preserve"> présenter aux organisateurs, aux responsables des équipes, et aux autres officiels présents,</w:t>
      </w:r>
    </w:p>
    <w:p w14:paraId="695D8A94" w14:textId="7E5CD272" w:rsidR="00CA2A9C" w:rsidRPr="001676D5" w:rsidRDefault="00E7489E" w:rsidP="00CA2A9C">
      <w:pPr>
        <w:numPr>
          <w:ilvl w:val="1"/>
          <w:numId w:val="4"/>
        </w:numPr>
        <w:autoSpaceDE w:val="0"/>
        <w:autoSpaceDN w:val="0"/>
        <w:adjustRightInd w:val="0"/>
        <w:spacing w:after="10"/>
        <w:rPr>
          <w:rFonts w:ascii="Arial" w:hAnsi="Arial" w:cs="Arial"/>
          <w:color w:val="000000"/>
          <w:sz w:val="22"/>
          <w:szCs w:val="22"/>
        </w:rPr>
      </w:pPr>
      <w:r w:rsidRPr="001676D5">
        <w:rPr>
          <w:rFonts w:ascii="Arial" w:hAnsi="Arial" w:cs="Arial"/>
          <w:color w:val="000000"/>
          <w:sz w:val="22"/>
          <w:szCs w:val="22"/>
        </w:rPr>
        <w:t>Se</w:t>
      </w:r>
      <w:r w:rsidR="00CA2A9C" w:rsidRPr="001676D5">
        <w:rPr>
          <w:rFonts w:ascii="Arial" w:hAnsi="Arial" w:cs="Arial"/>
          <w:color w:val="000000"/>
          <w:sz w:val="22"/>
          <w:szCs w:val="22"/>
        </w:rPr>
        <w:t xml:space="preserve"> changer et s’échauffer, </w:t>
      </w:r>
    </w:p>
    <w:p w14:paraId="449A3153" w14:textId="5842AE04" w:rsidR="00CA2A9C" w:rsidRPr="001676D5" w:rsidRDefault="00E7489E" w:rsidP="00CA2A9C">
      <w:pPr>
        <w:numPr>
          <w:ilvl w:val="1"/>
          <w:numId w:val="4"/>
        </w:numPr>
        <w:autoSpaceDE w:val="0"/>
        <w:autoSpaceDN w:val="0"/>
        <w:adjustRightInd w:val="0"/>
        <w:spacing w:after="10"/>
        <w:rPr>
          <w:rFonts w:ascii="Arial" w:hAnsi="Arial" w:cs="Arial"/>
          <w:color w:val="000000"/>
          <w:sz w:val="22"/>
          <w:szCs w:val="22"/>
        </w:rPr>
      </w:pPr>
      <w:r w:rsidRPr="001676D5">
        <w:rPr>
          <w:rFonts w:ascii="Arial" w:hAnsi="Arial" w:cs="Arial"/>
          <w:color w:val="000000"/>
          <w:sz w:val="22"/>
          <w:szCs w:val="22"/>
        </w:rPr>
        <w:t>Vérifier</w:t>
      </w:r>
      <w:r w:rsidR="00CA2A9C" w:rsidRPr="001676D5">
        <w:rPr>
          <w:rFonts w:ascii="Arial" w:hAnsi="Arial" w:cs="Arial"/>
          <w:color w:val="000000"/>
          <w:sz w:val="22"/>
          <w:szCs w:val="22"/>
        </w:rPr>
        <w:t xml:space="preserve"> la feuille de match et les licences, </w:t>
      </w:r>
    </w:p>
    <w:p w14:paraId="6A6303A8" w14:textId="1ADD4586" w:rsidR="00CA2A9C" w:rsidRPr="001676D5" w:rsidRDefault="00E7489E" w:rsidP="00CA2A9C">
      <w:pPr>
        <w:numPr>
          <w:ilvl w:val="1"/>
          <w:numId w:val="4"/>
        </w:numPr>
        <w:autoSpaceDE w:val="0"/>
        <w:autoSpaceDN w:val="0"/>
        <w:adjustRightInd w:val="0"/>
        <w:spacing w:after="10"/>
        <w:rPr>
          <w:rFonts w:ascii="Arial" w:hAnsi="Arial" w:cs="Arial"/>
          <w:color w:val="000000"/>
          <w:sz w:val="22"/>
          <w:szCs w:val="22"/>
        </w:rPr>
      </w:pPr>
      <w:r w:rsidRPr="001676D5">
        <w:rPr>
          <w:rFonts w:ascii="Arial" w:hAnsi="Arial" w:cs="Arial"/>
          <w:color w:val="000000"/>
          <w:sz w:val="22"/>
          <w:szCs w:val="22"/>
        </w:rPr>
        <w:t>Informer</w:t>
      </w:r>
      <w:r w:rsidR="00CA2A9C" w:rsidRPr="001676D5">
        <w:rPr>
          <w:rFonts w:ascii="Arial" w:hAnsi="Arial" w:cs="Arial"/>
          <w:color w:val="000000"/>
          <w:sz w:val="22"/>
          <w:szCs w:val="22"/>
        </w:rPr>
        <w:t xml:space="preserve"> les responsables s’il y a un problème (licence, matériel, organisation) </w:t>
      </w:r>
    </w:p>
    <w:p w14:paraId="7390414F" w14:textId="4BEE3F9A" w:rsidR="00CA2A9C" w:rsidRPr="001676D5" w:rsidRDefault="00E7489E" w:rsidP="00CA2A9C">
      <w:pPr>
        <w:numPr>
          <w:ilvl w:val="1"/>
          <w:numId w:val="4"/>
        </w:numPr>
        <w:autoSpaceDE w:val="0"/>
        <w:autoSpaceDN w:val="0"/>
        <w:adjustRightInd w:val="0"/>
        <w:spacing w:after="10"/>
        <w:rPr>
          <w:rFonts w:ascii="Arial" w:hAnsi="Arial" w:cs="Arial"/>
          <w:color w:val="000000"/>
          <w:sz w:val="22"/>
          <w:szCs w:val="22"/>
        </w:rPr>
      </w:pPr>
      <w:r w:rsidRPr="001676D5">
        <w:rPr>
          <w:rFonts w:ascii="Arial" w:hAnsi="Arial" w:cs="Arial"/>
          <w:color w:val="000000"/>
          <w:sz w:val="22"/>
          <w:szCs w:val="22"/>
        </w:rPr>
        <w:t>Vérifier</w:t>
      </w:r>
      <w:r w:rsidR="00CA2A9C" w:rsidRPr="001676D5">
        <w:rPr>
          <w:rFonts w:ascii="Arial" w:hAnsi="Arial" w:cs="Arial"/>
          <w:color w:val="000000"/>
          <w:sz w:val="22"/>
          <w:szCs w:val="22"/>
        </w:rPr>
        <w:t xml:space="preserve"> le matériel (taille du ballon, gonflage, taille du but, filet, ancrage) </w:t>
      </w:r>
    </w:p>
    <w:p w14:paraId="00266884" w14:textId="77777777" w:rsidR="00CA2A9C" w:rsidRPr="001676D5" w:rsidRDefault="00CA2A9C" w:rsidP="00CA2A9C">
      <w:pPr>
        <w:autoSpaceDE w:val="0"/>
        <w:autoSpaceDN w:val="0"/>
        <w:adjustRightInd w:val="0"/>
        <w:rPr>
          <w:rFonts w:ascii="Arial" w:hAnsi="Arial" w:cs="Arial"/>
          <w:color w:val="000000"/>
          <w:sz w:val="22"/>
          <w:szCs w:val="22"/>
        </w:rPr>
      </w:pPr>
    </w:p>
    <w:p w14:paraId="5C844A52"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Arial" w:hAnsi="Arial" w:cs="Arial"/>
          <w:b/>
          <w:bCs/>
          <w:color w:val="000000"/>
          <w:sz w:val="22"/>
          <w:szCs w:val="22"/>
        </w:rPr>
        <w:t>Pendant</w:t>
      </w:r>
      <w:r w:rsidRPr="001676D5">
        <w:rPr>
          <w:rFonts w:ascii="Arial" w:hAnsi="Arial" w:cs="Arial"/>
          <w:color w:val="000000"/>
          <w:sz w:val="22"/>
          <w:szCs w:val="22"/>
        </w:rPr>
        <w:t xml:space="preserve">, il doit : </w:t>
      </w:r>
    </w:p>
    <w:p w14:paraId="5A2418BC" w14:textId="77777777" w:rsidR="00CA2A9C" w:rsidRPr="001676D5" w:rsidRDefault="00CA2A9C" w:rsidP="00CA2A9C">
      <w:pPr>
        <w:autoSpaceDE w:val="0"/>
        <w:autoSpaceDN w:val="0"/>
        <w:adjustRightInd w:val="0"/>
        <w:rPr>
          <w:rFonts w:ascii="Arial" w:hAnsi="Arial" w:cs="Arial"/>
          <w:color w:val="000000"/>
          <w:sz w:val="10"/>
          <w:szCs w:val="10"/>
        </w:rPr>
      </w:pPr>
    </w:p>
    <w:p w14:paraId="35D5D092" w14:textId="77777777" w:rsidR="00CA2A9C" w:rsidRPr="001676D5" w:rsidRDefault="00CA2A9C" w:rsidP="00CA2A9C">
      <w:pPr>
        <w:autoSpaceDE w:val="0"/>
        <w:autoSpaceDN w:val="0"/>
        <w:adjustRightInd w:val="0"/>
        <w:spacing w:after="1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faire appliquer le règlement en l’adaptant au niveau des joueurs, </w:t>
      </w:r>
    </w:p>
    <w:p w14:paraId="66AF3692"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utiliser les gestes officiels et s’assurer de bien se faire comprendre par tous les acteurs du jeu, </w:t>
      </w:r>
    </w:p>
    <w:p w14:paraId="6ACD6E75" w14:textId="77777777" w:rsidR="00CA2A9C" w:rsidRPr="001676D5" w:rsidRDefault="00CA2A9C" w:rsidP="00CA2A9C">
      <w:pPr>
        <w:autoSpaceDE w:val="0"/>
        <w:autoSpaceDN w:val="0"/>
        <w:adjustRightInd w:val="0"/>
        <w:rPr>
          <w:rFonts w:ascii="Arial" w:hAnsi="Arial" w:cs="Arial"/>
          <w:color w:val="000000"/>
          <w:sz w:val="22"/>
          <w:szCs w:val="22"/>
        </w:rPr>
      </w:pPr>
    </w:p>
    <w:p w14:paraId="66135C2A"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Arial" w:hAnsi="Arial" w:cs="Arial"/>
          <w:b/>
          <w:bCs/>
          <w:color w:val="000000"/>
          <w:sz w:val="22"/>
          <w:szCs w:val="22"/>
        </w:rPr>
        <w:t>A la mi-temps</w:t>
      </w:r>
      <w:r w:rsidRPr="001676D5">
        <w:rPr>
          <w:rFonts w:ascii="Arial" w:hAnsi="Arial" w:cs="Arial"/>
          <w:color w:val="000000"/>
          <w:sz w:val="22"/>
          <w:szCs w:val="22"/>
        </w:rPr>
        <w:t xml:space="preserve">, il doit : </w:t>
      </w:r>
    </w:p>
    <w:p w14:paraId="0FC39333" w14:textId="77777777" w:rsidR="00CA2A9C" w:rsidRPr="001676D5" w:rsidRDefault="00CA2A9C" w:rsidP="00CA2A9C">
      <w:pPr>
        <w:autoSpaceDE w:val="0"/>
        <w:autoSpaceDN w:val="0"/>
        <w:adjustRightInd w:val="0"/>
        <w:rPr>
          <w:rFonts w:ascii="Arial" w:hAnsi="Arial" w:cs="Arial"/>
          <w:color w:val="000000"/>
          <w:sz w:val="10"/>
          <w:szCs w:val="10"/>
        </w:rPr>
      </w:pPr>
    </w:p>
    <w:p w14:paraId="5CF2BA22" w14:textId="77777777" w:rsidR="00CA2A9C" w:rsidRPr="001676D5" w:rsidRDefault="00CA2A9C" w:rsidP="00CA2A9C">
      <w:pPr>
        <w:autoSpaceDE w:val="0"/>
        <w:autoSpaceDN w:val="0"/>
        <w:adjustRightInd w:val="0"/>
        <w:spacing w:after="1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rester concentré, </w:t>
      </w:r>
    </w:p>
    <w:p w14:paraId="66DB8370"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vérifier le score et les sanctions avec la table de match </w:t>
      </w:r>
    </w:p>
    <w:p w14:paraId="0E4E5EC5" w14:textId="77777777" w:rsidR="00CA2A9C" w:rsidRPr="001676D5" w:rsidRDefault="00CA2A9C" w:rsidP="00CA2A9C">
      <w:pPr>
        <w:autoSpaceDE w:val="0"/>
        <w:autoSpaceDN w:val="0"/>
        <w:adjustRightInd w:val="0"/>
        <w:rPr>
          <w:rFonts w:ascii="Arial" w:hAnsi="Arial" w:cs="Arial"/>
          <w:color w:val="000000"/>
          <w:sz w:val="22"/>
          <w:szCs w:val="22"/>
        </w:rPr>
      </w:pPr>
    </w:p>
    <w:p w14:paraId="6F966170"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Arial" w:hAnsi="Arial" w:cs="Arial"/>
          <w:b/>
          <w:bCs/>
          <w:color w:val="000000"/>
          <w:sz w:val="22"/>
          <w:szCs w:val="22"/>
        </w:rPr>
        <w:t>Après</w:t>
      </w:r>
      <w:r w:rsidRPr="001676D5">
        <w:rPr>
          <w:rFonts w:ascii="Arial" w:hAnsi="Arial" w:cs="Arial"/>
          <w:color w:val="000000"/>
          <w:sz w:val="22"/>
          <w:szCs w:val="22"/>
        </w:rPr>
        <w:t xml:space="preserve">, il doit : </w:t>
      </w:r>
    </w:p>
    <w:p w14:paraId="7724F687" w14:textId="77777777" w:rsidR="00CA2A9C" w:rsidRPr="001676D5" w:rsidRDefault="00CA2A9C" w:rsidP="00CA2A9C">
      <w:pPr>
        <w:autoSpaceDE w:val="0"/>
        <w:autoSpaceDN w:val="0"/>
        <w:adjustRightInd w:val="0"/>
        <w:rPr>
          <w:rFonts w:ascii="Arial" w:hAnsi="Arial" w:cs="Arial"/>
          <w:color w:val="000000"/>
          <w:sz w:val="10"/>
          <w:szCs w:val="10"/>
        </w:rPr>
      </w:pPr>
    </w:p>
    <w:p w14:paraId="60128829"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terminer la feuille de match (recto verso), la vérifier, la faire signer et la signer en dernier. </w:t>
      </w:r>
    </w:p>
    <w:p w14:paraId="41FE751F" w14:textId="77777777" w:rsidR="00CA2A9C" w:rsidRPr="001676D5" w:rsidRDefault="00CA2A9C" w:rsidP="00CA2A9C">
      <w:pPr>
        <w:autoSpaceDE w:val="0"/>
        <w:autoSpaceDN w:val="0"/>
        <w:adjustRightInd w:val="0"/>
        <w:rPr>
          <w:rFonts w:ascii="Arial" w:hAnsi="Arial" w:cs="Arial"/>
          <w:color w:val="000000"/>
          <w:sz w:val="23"/>
          <w:szCs w:val="23"/>
        </w:rPr>
      </w:pPr>
    </w:p>
    <w:p w14:paraId="59DFF323" w14:textId="77777777" w:rsidR="00CA2A9C" w:rsidRPr="001676D5" w:rsidRDefault="00CA2A9C" w:rsidP="00CA2A9C">
      <w:pPr>
        <w:pBdr>
          <w:bottom w:val="single" w:sz="8" w:space="1" w:color="auto"/>
        </w:pBdr>
        <w:autoSpaceDE w:val="0"/>
        <w:autoSpaceDN w:val="0"/>
        <w:adjustRightInd w:val="0"/>
        <w:rPr>
          <w:rFonts w:ascii="Arial" w:hAnsi="Arial" w:cs="Arial"/>
          <w:color w:val="000000"/>
        </w:rPr>
      </w:pPr>
      <w:r w:rsidRPr="001676D5">
        <w:rPr>
          <w:rFonts w:ascii="Arial" w:hAnsi="Arial" w:cs="Arial"/>
          <w:b/>
          <w:bCs/>
          <w:color w:val="000000"/>
        </w:rPr>
        <w:t xml:space="preserve">Les Jeunes Officiels de </w:t>
      </w:r>
      <w:r>
        <w:rPr>
          <w:rFonts w:ascii="Arial" w:hAnsi="Arial" w:cs="Arial"/>
          <w:b/>
          <w:bCs/>
          <w:color w:val="000000"/>
        </w:rPr>
        <w:t xml:space="preserve">la </w:t>
      </w:r>
      <w:r w:rsidRPr="001676D5">
        <w:rPr>
          <w:rFonts w:ascii="Arial" w:hAnsi="Arial" w:cs="Arial"/>
          <w:b/>
          <w:bCs/>
          <w:color w:val="000000"/>
        </w:rPr>
        <w:t xml:space="preserve">table de marque </w:t>
      </w:r>
    </w:p>
    <w:p w14:paraId="7F7F6D7D" w14:textId="77777777" w:rsidR="00CA2A9C" w:rsidRPr="001676D5" w:rsidRDefault="00CA2A9C" w:rsidP="00CA2A9C">
      <w:pPr>
        <w:autoSpaceDE w:val="0"/>
        <w:autoSpaceDN w:val="0"/>
        <w:adjustRightInd w:val="0"/>
        <w:rPr>
          <w:rFonts w:ascii="Arial" w:hAnsi="Arial" w:cs="Arial"/>
          <w:color w:val="000000"/>
          <w:sz w:val="22"/>
          <w:szCs w:val="22"/>
        </w:rPr>
      </w:pPr>
    </w:p>
    <w:p w14:paraId="56984434"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Arial" w:hAnsi="Arial" w:cs="Arial"/>
          <w:b/>
          <w:bCs/>
          <w:color w:val="000000"/>
          <w:sz w:val="22"/>
          <w:szCs w:val="22"/>
        </w:rPr>
        <w:t>Avant</w:t>
      </w:r>
      <w:r w:rsidRPr="001676D5">
        <w:rPr>
          <w:rFonts w:ascii="Arial" w:hAnsi="Arial" w:cs="Arial"/>
          <w:color w:val="000000"/>
          <w:sz w:val="22"/>
          <w:szCs w:val="22"/>
        </w:rPr>
        <w:t xml:space="preserve">, </w:t>
      </w:r>
    </w:p>
    <w:p w14:paraId="2A7D5908" w14:textId="77777777" w:rsidR="00CA2A9C" w:rsidRPr="001676D5" w:rsidRDefault="00CA2A9C" w:rsidP="00CA2A9C">
      <w:pPr>
        <w:autoSpaceDE w:val="0"/>
        <w:autoSpaceDN w:val="0"/>
        <w:adjustRightInd w:val="0"/>
        <w:rPr>
          <w:rFonts w:ascii="Arial" w:hAnsi="Arial" w:cs="Arial"/>
          <w:color w:val="000000"/>
          <w:sz w:val="10"/>
          <w:szCs w:val="10"/>
        </w:rPr>
      </w:pPr>
    </w:p>
    <w:p w14:paraId="25CD4F17"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le </w:t>
      </w:r>
      <w:r w:rsidRPr="001676D5">
        <w:rPr>
          <w:rFonts w:ascii="Arial" w:hAnsi="Arial" w:cs="Arial"/>
          <w:i/>
          <w:iCs/>
          <w:color w:val="000000"/>
          <w:sz w:val="22"/>
          <w:szCs w:val="22"/>
        </w:rPr>
        <w:t xml:space="preserve">chronométreur </w:t>
      </w:r>
      <w:r w:rsidRPr="001676D5">
        <w:rPr>
          <w:rFonts w:ascii="Arial" w:hAnsi="Arial" w:cs="Arial"/>
          <w:color w:val="000000"/>
          <w:sz w:val="22"/>
          <w:szCs w:val="22"/>
        </w:rPr>
        <w:t xml:space="preserve">doit : </w:t>
      </w:r>
    </w:p>
    <w:p w14:paraId="505FEE43" w14:textId="3FF4A0C2" w:rsidR="00CA2A9C" w:rsidRPr="001676D5" w:rsidRDefault="00E7489E" w:rsidP="00CA2A9C">
      <w:pPr>
        <w:numPr>
          <w:ilvl w:val="1"/>
          <w:numId w:val="4"/>
        </w:numPr>
        <w:autoSpaceDE w:val="0"/>
        <w:autoSpaceDN w:val="0"/>
        <w:adjustRightInd w:val="0"/>
        <w:rPr>
          <w:rFonts w:ascii="Arial" w:hAnsi="Arial" w:cs="Arial"/>
          <w:color w:val="000000"/>
          <w:sz w:val="22"/>
          <w:szCs w:val="22"/>
        </w:rPr>
      </w:pPr>
      <w:r w:rsidRPr="001676D5">
        <w:rPr>
          <w:rFonts w:ascii="Arial" w:hAnsi="Arial" w:cs="Arial"/>
          <w:color w:val="000000"/>
          <w:sz w:val="22"/>
          <w:szCs w:val="22"/>
        </w:rPr>
        <w:t>Vérifier</w:t>
      </w:r>
      <w:r w:rsidR="00CA2A9C" w:rsidRPr="001676D5">
        <w:rPr>
          <w:rFonts w:ascii="Arial" w:hAnsi="Arial" w:cs="Arial"/>
          <w:color w:val="000000"/>
          <w:sz w:val="22"/>
          <w:szCs w:val="22"/>
        </w:rPr>
        <w:t xml:space="preserve"> le bon fonctionnement du chronomètre de jeu, du signal sonore, </w:t>
      </w:r>
    </w:p>
    <w:p w14:paraId="0B445011" w14:textId="77777777" w:rsidR="00CA2A9C" w:rsidRPr="001676D5" w:rsidRDefault="00CA2A9C" w:rsidP="00CA2A9C">
      <w:pPr>
        <w:autoSpaceDE w:val="0"/>
        <w:autoSpaceDN w:val="0"/>
        <w:adjustRightInd w:val="0"/>
        <w:rPr>
          <w:rFonts w:ascii="Arial" w:hAnsi="Arial" w:cs="Arial"/>
          <w:color w:val="000000"/>
          <w:sz w:val="22"/>
          <w:szCs w:val="22"/>
        </w:rPr>
      </w:pPr>
    </w:p>
    <w:p w14:paraId="56C059D7" w14:textId="77777777" w:rsidR="00CA2A9C" w:rsidRPr="001676D5" w:rsidRDefault="00CA2A9C" w:rsidP="00CA2A9C">
      <w:pPr>
        <w:autoSpaceDE w:val="0"/>
        <w:autoSpaceDN w:val="0"/>
        <w:adjustRightInd w:val="0"/>
        <w:rPr>
          <w:rFonts w:ascii="Arial" w:hAnsi="Arial" w:cs="Arial"/>
          <w:color w:val="000000"/>
          <w:sz w:val="22"/>
          <w:szCs w:val="22"/>
        </w:rPr>
      </w:pPr>
      <w:r w:rsidRPr="001676D5">
        <w:rPr>
          <w:rFonts w:ascii="Wingdings" w:hAnsi="Wingdings" w:cs="Wingdings"/>
          <w:color w:val="000000"/>
          <w:sz w:val="22"/>
          <w:szCs w:val="22"/>
        </w:rPr>
        <w:t></w:t>
      </w:r>
      <w:r w:rsidRPr="001676D5">
        <w:rPr>
          <w:rFonts w:ascii="Wingdings" w:hAnsi="Wingdings" w:cs="Wingdings"/>
          <w:color w:val="000000"/>
          <w:sz w:val="22"/>
          <w:szCs w:val="22"/>
        </w:rPr>
        <w:t></w:t>
      </w:r>
      <w:r w:rsidRPr="001676D5">
        <w:rPr>
          <w:rFonts w:ascii="Arial" w:hAnsi="Arial" w:cs="Arial"/>
          <w:color w:val="000000"/>
          <w:sz w:val="22"/>
          <w:szCs w:val="22"/>
        </w:rPr>
        <w:t xml:space="preserve">le </w:t>
      </w:r>
      <w:r w:rsidRPr="001676D5">
        <w:rPr>
          <w:rFonts w:ascii="Arial" w:hAnsi="Arial" w:cs="Arial"/>
          <w:i/>
          <w:iCs/>
          <w:color w:val="000000"/>
          <w:sz w:val="22"/>
          <w:szCs w:val="22"/>
        </w:rPr>
        <w:t xml:space="preserve">marqueur </w:t>
      </w:r>
      <w:r w:rsidRPr="001676D5">
        <w:rPr>
          <w:rFonts w:ascii="Arial" w:hAnsi="Arial" w:cs="Arial"/>
          <w:color w:val="000000"/>
          <w:sz w:val="22"/>
          <w:szCs w:val="22"/>
        </w:rPr>
        <w:t xml:space="preserve">doit : </w:t>
      </w:r>
    </w:p>
    <w:p w14:paraId="2C4379C1" w14:textId="4662B3C4" w:rsidR="00CA2A9C" w:rsidRPr="001676D5" w:rsidRDefault="00E7489E" w:rsidP="00CA2A9C">
      <w:pPr>
        <w:numPr>
          <w:ilvl w:val="1"/>
          <w:numId w:val="4"/>
        </w:numPr>
        <w:autoSpaceDE w:val="0"/>
        <w:autoSpaceDN w:val="0"/>
        <w:adjustRightInd w:val="0"/>
        <w:spacing w:after="33"/>
        <w:rPr>
          <w:rFonts w:ascii="Arial" w:hAnsi="Arial" w:cs="Arial"/>
          <w:color w:val="000000"/>
          <w:sz w:val="22"/>
          <w:szCs w:val="22"/>
        </w:rPr>
      </w:pPr>
      <w:r w:rsidRPr="001676D5">
        <w:rPr>
          <w:rFonts w:ascii="Arial" w:hAnsi="Arial" w:cs="Arial"/>
          <w:color w:val="000000"/>
          <w:sz w:val="22"/>
          <w:szCs w:val="22"/>
        </w:rPr>
        <w:t>Remplir</w:t>
      </w:r>
      <w:r w:rsidR="00CA2A9C" w:rsidRPr="001676D5">
        <w:rPr>
          <w:rFonts w:ascii="Arial" w:hAnsi="Arial" w:cs="Arial"/>
          <w:color w:val="000000"/>
          <w:sz w:val="22"/>
          <w:szCs w:val="22"/>
        </w:rPr>
        <w:t xml:space="preserve"> la feuille de match suffisamment tôt avant le début de la rencontre, </w:t>
      </w:r>
    </w:p>
    <w:p w14:paraId="33A2A320" w14:textId="638F148A" w:rsidR="00CA2A9C" w:rsidRPr="001676D5" w:rsidRDefault="00E7489E" w:rsidP="00CA2A9C">
      <w:pPr>
        <w:numPr>
          <w:ilvl w:val="1"/>
          <w:numId w:val="4"/>
        </w:numPr>
        <w:autoSpaceDE w:val="0"/>
        <w:autoSpaceDN w:val="0"/>
        <w:adjustRightInd w:val="0"/>
        <w:spacing w:after="33"/>
        <w:rPr>
          <w:rFonts w:ascii="Arial" w:hAnsi="Arial" w:cs="Arial"/>
          <w:color w:val="000000"/>
          <w:sz w:val="22"/>
          <w:szCs w:val="22"/>
        </w:rPr>
      </w:pPr>
      <w:r w:rsidRPr="001676D5">
        <w:rPr>
          <w:rFonts w:ascii="Arial" w:hAnsi="Arial" w:cs="Arial"/>
          <w:color w:val="000000"/>
          <w:sz w:val="22"/>
          <w:szCs w:val="22"/>
        </w:rPr>
        <w:t>Faire</w:t>
      </w:r>
      <w:r w:rsidR="00CA2A9C" w:rsidRPr="001676D5">
        <w:rPr>
          <w:rFonts w:ascii="Arial" w:hAnsi="Arial" w:cs="Arial"/>
          <w:color w:val="000000"/>
          <w:sz w:val="22"/>
          <w:szCs w:val="22"/>
        </w:rPr>
        <w:t xml:space="preserve"> signer les responsables d’équipes, </w:t>
      </w:r>
    </w:p>
    <w:p w14:paraId="0158DD71" w14:textId="6C449321" w:rsidR="00CA2A9C" w:rsidRPr="001676D5" w:rsidRDefault="00E7489E" w:rsidP="00CA2A9C">
      <w:pPr>
        <w:numPr>
          <w:ilvl w:val="1"/>
          <w:numId w:val="4"/>
        </w:numPr>
        <w:autoSpaceDE w:val="0"/>
        <w:autoSpaceDN w:val="0"/>
        <w:adjustRightInd w:val="0"/>
        <w:spacing w:after="33"/>
        <w:rPr>
          <w:rFonts w:ascii="Arial" w:hAnsi="Arial" w:cs="Arial"/>
          <w:sz w:val="22"/>
          <w:szCs w:val="22"/>
        </w:rPr>
      </w:pPr>
      <w:r w:rsidRPr="001676D5">
        <w:rPr>
          <w:rFonts w:ascii="Arial" w:hAnsi="Arial" w:cs="Arial"/>
          <w:sz w:val="22"/>
          <w:szCs w:val="22"/>
        </w:rPr>
        <w:t>Gérer</w:t>
      </w:r>
      <w:r w:rsidR="00CA2A9C" w:rsidRPr="001676D5">
        <w:rPr>
          <w:rFonts w:ascii="Arial" w:hAnsi="Arial" w:cs="Arial"/>
          <w:sz w:val="22"/>
          <w:szCs w:val="22"/>
        </w:rPr>
        <w:t xml:space="preserve"> les demandes de remplacement et surveiller les zones de changement</w:t>
      </w:r>
    </w:p>
    <w:p w14:paraId="4933F139" w14:textId="77777777" w:rsidR="00CA2A9C" w:rsidRPr="001676D5" w:rsidRDefault="00CA2A9C" w:rsidP="00CA2A9C">
      <w:pPr>
        <w:autoSpaceDE w:val="0"/>
        <w:autoSpaceDN w:val="0"/>
        <w:adjustRightInd w:val="0"/>
        <w:rPr>
          <w:rFonts w:ascii="Arial" w:hAnsi="Arial" w:cs="Arial"/>
          <w:sz w:val="22"/>
          <w:szCs w:val="22"/>
        </w:rPr>
      </w:pPr>
    </w:p>
    <w:p w14:paraId="68B9E1E3" w14:textId="77777777" w:rsidR="00CA2A9C" w:rsidRPr="001676D5" w:rsidRDefault="00CA2A9C" w:rsidP="00CA2A9C">
      <w:pPr>
        <w:autoSpaceDE w:val="0"/>
        <w:autoSpaceDN w:val="0"/>
        <w:adjustRightInd w:val="0"/>
        <w:rPr>
          <w:rFonts w:ascii="Arial" w:hAnsi="Arial" w:cs="Arial"/>
          <w:sz w:val="22"/>
          <w:szCs w:val="22"/>
        </w:rPr>
      </w:pPr>
      <w:r w:rsidRPr="001676D5">
        <w:rPr>
          <w:rFonts w:ascii="Arial" w:hAnsi="Arial" w:cs="Arial"/>
          <w:b/>
          <w:sz w:val="22"/>
          <w:szCs w:val="22"/>
        </w:rPr>
        <w:t>Pendant</w:t>
      </w:r>
      <w:r w:rsidRPr="001676D5">
        <w:rPr>
          <w:rFonts w:ascii="Arial" w:hAnsi="Arial" w:cs="Arial"/>
          <w:sz w:val="22"/>
          <w:szCs w:val="22"/>
        </w:rPr>
        <w:t xml:space="preserve">, </w:t>
      </w:r>
    </w:p>
    <w:p w14:paraId="3E1BA006" w14:textId="77777777" w:rsidR="00CA2A9C" w:rsidRPr="001676D5" w:rsidRDefault="00CA2A9C" w:rsidP="00CA2A9C">
      <w:pPr>
        <w:autoSpaceDE w:val="0"/>
        <w:autoSpaceDN w:val="0"/>
        <w:adjustRightInd w:val="0"/>
        <w:rPr>
          <w:rFonts w:ascii="Arial" w:hAnsi="Arial" w:cs="Arial"/>
          <w:sz w:val="10"/>
          <w:szCs w:val="10"/>
        </w:rPr>
      </w:pPr>
    </w:p>
    <w:p w14:paraId="44D6E8DC" w14:textId="64B89A0C" w:rsidR="00CA2A9C" w:rsidRPr="001676D5" w:rsidRDefault="00E7489E" w:rsidP="00CA2A9C">
      <w:pPr>
        <w:numPr>
          <w:ilvl w:val="0"/>
          <w:numId w:val="4"/>
        </w:numPr>
        <w:autoSpaceDE w:val="0"/>
        <w:autoSpaceDN w:val="0"/>
        <w:adjustRightInd w:val="0"/>
        <w:rPr>
          <w:rFonts w:ascii="Arial" w:hAnsi="Arial" w:cs="Arial"/>
          <w:sz w:val="22"/>
          <w:szCs w:val="22"/>
        </w:rPr>
      </w:pPr>
      <w:r w:rsidRPr="001676D5">
        <w:rPr>
          <w:rFonts w:ascii="Arial" w:hAnsi="Arial" w:cs="Arial"/>
          <w:sz w:val="22"/>
          <w:szCs w:val="22"/>
        </w:rPr>
        <w:t>Le</w:t>
      </w:r>
      <w:r w:rsidR="00CA2A9C" w:rsidRPr="001676D5">
        <w:rPr>
          <w:rFonts w:ascii="Arial" w:hAnsi="Arial" w:cs="Arial"/>
          <w:sz w:val="22"/>
          <w:szCs w:val="22"/>
        </w:rPr>
        <w:t xml:space="preserve"> chronométreur doit : </w:t>
      </w:r>
    </w:p>
    <w:p w14:paraId="03B0223B" w14:textId="7D0A12EB" w:rsidR="00CA2A9C" w:rsidRPr="001676D5" w:rsidRDefault="00E7489E" w:rsidP="00CA2A9C">
      <w:pPr>
        <w:numPr>
          <w:ilvl w:val="1"/>
          <w:numId w:val="4"/>
        </w:numPr>
        <w:autoSpaceDE w:val="0"/>
        <w:autoSpaceDN w:val="0"/>
        <w:adjustRightInd w:val="0"/>
        <w:rPr>
          <w:rFonts w:ascii="Arial" w:hAnsi="Arial" w:cs="Arial"/>
          <w:sz w:val="22"/>
          <w:szCs w:val="22"/>
        </w:rPr>
      </w:pPr>
      <w:r w:rsidRPr="001676D5">
        <w:rPr>
          <w:rFonts w:ascii="Arial" w:hAnsi="Arial" w:cs="Arial"/>
          <w:sz w:val="22"/>
          <w:szCs w:val="22"/>
        </w:rPr>
        <w:t>Démarrer</w:t>
      </w:r>
      <w:r w:rsidR="00CA2A9C" w:rsidRPr="001676D5">
        <w:rPr>
          <w:rFonts w:ascii="Arial" w:hAnsi="Arial" w:cs="Arial"/>
          <w:sz w:val="22"/>
          <w:szCs w:val="22"/>
        </w:rPr>
        <w:t xml:space="preserve"> le chronomètre de jeu au coup de sifflet de l’arbitre</w:t>
      </w:r>
    </w:p>
    <w:p w14:paraId="171DF0E7" w14:textId="468BEC30" w:rsidR="00CA2A9C" w:rsidRPr="001676D5" w:rsidRDefault="00E7489E" w:rsidP="00CA2A9C">
      <w:pPr>
        <w:numPr>
          <w:ilvl w:val="1"/>
          <w:numId w:val="4"/>
        </w:numPr>
        <w:autoSpaceDE w:val="0"/>
        <w:autoSpaceDN w:val="0"/>
        <w:adjustRightInd w:val="0"/>
        <w:rPr>
          <w:rFonts w:ascii="Arial" w:hAnsi="Arial" w:cs="Arial"/>
          <w:sz w:val="22"/>
          <w:szCs w:val="22"/>
        </w:rPr>
      </w:pPr>
      <w:r w:rsidRPr="001676D5">
        <w:rPr>
          <w:rFonts w:ascii="Arial" w:hAnsi="Arial" w:cs="Arial"/>
          <w:sz w:val="22"/>
          <w:szCs w:val="22"/>
        </w:rPr>
        <w:t>Arrêter</w:t>
      </w:r>
      <w:r w:rsidR="00CA2A9C" w:rsidRPr="001676D5">
        <w:rPr>
          <w:rFonts w:ascii="Arial" w:hAnsi="Arial" w:cs="Arial"/>
          <w:sz w:val="22"/>
          <w:szCs w:val="22"/>
        </w:rPr>
        <w:t xml:space="preserve"> le chronomètre de jeu sur demande de l’arbitre </w:t>
      </w:r>
    </w:p>
    <w:p w14:paraId="72AF7B9F" w14:textId="5E47E2D7" w:rsidR="00CA2A9C" w:rsidRPr="001676D5" w:rsidRDefault="00E7489E" w:rsidP="00CA2A9C">
      <w:pPr>
        <w:numPr>
          <w:ilvl w:val="1"/>
          <w:numId w:val="4"/>
        </w:numPr>
        <w:autoSpaceDE w:val="0"/>
        <w:autoSpaceDN w:val="0"/>
        <w:adjustRightInd w:val="0"/>
        <w:rPr>
          <w:rFonts w:ascii="Arial" w:hAnsi="Arial" w:cs="Arial"/>
          <w:sz w:val="22"/>
          <w:szCs w:val="22"/>
        </w:rPr>
      </w:pPr>
      <w:r w:rsidRPr="001676D5">
        <w:rPr>
          <w:rFonts w:ascii="Arial" w:hAnsi="Arial" w:cs="Arial"/>
          <w:sz w:val="22"/>
          <w:szCs w:val="22"/>
        </w:rPr>
        <w:t>Communiquer</w:t>
      </w:r>
      <w:r w:rsidR="00CA2A9C" w:rsidRPr="001676D5">
        <w:rPr>
          <w:rFonts w:ascii="Arial" w:hAnsi="Arial" w:cs="Arial"/>
          <w:sz w:val="22"/>
          <w:szCs w:val="22"/>
        </w:rPr>
        <w:t xml:space="preserve"> avec le marqueur (temps morts, remplacements)</w:t>
      </w:r>
    </w:p>
    <w:p w14:paraId="51267B52" w14:textId="5E9DEB41" w:rsidR="00CA2A9C" w:rsidRPr="001676D5" w:rsidRDefault="00E7489E" w:rsidP="00CA2A9C">
      <w:pPr>
        <w:numPr>
          <w:ilvl w:val="1"/>
          <w:numId w:val="4"/>
        </w:numPr>
        <w:autoSpaceDE w:val="0"/>
        <w:autoSpaceDN w:val="0"/>
        <w:adjustRightInd w:val="0"/>
        <w:rPr>
          <w:rFonts w:ascii="Arial" w:hAnsi="Arial" w:cs="Arial"/>
          <w:sz w:val="22"/>
          <w:szCs w:val="22"/>
        </w:rPr>
      </w:pPr>
      <w:r w:rsidRPr="001676D5">
        <w:rPr>
          <w:rFonts w:ascii="Arial" w:hAnsi="Arial" w:cs="Arial"/>
          <w:sz w:val="22"/>
          <w:szCs w:val="22"/>
        </w:rPr>
        <w:t>Gérer</w:t>
      </w:r>
      <w:r w:rsidR="00CA2A9C" w:rsidRPr="001676D5">
        <w:rPr>
          <w:rFonts w:ascii="Arial" w:hAnsi="Arial" w:cs="Arial"/>
          <w:sz w:val="22"/>
          <w:szCs w:val="22"/>
        </w:rPr>
        <w:t xml:space="preserve"> les temps morts, </w:t>
      </w:r>
    </w:p>
    <w:p w14:paraId="4C55DCAB" w14:textId="77777777" w:rsidR="00CA2A9C" w:rsidRPr="001676D5" w:rsidRDefault="00CA2A9C" w:rsidP="00CA2A9C">
      <w:pPr>
        <w:autoSpaceDE w:val="0"/>
        <w:autoSpaceDN w:val="0"/>
        <w:adjustRightInd w:val="0"/>
        <w:rPr>
          <w:rFonts w:ascii="Arial" w:hAnsi="Arial" w:cs="Arial"/>
          <w:sz w:val="22"/>
          <w:szCs w:val="22"/>
        </w:rPr>
      </w:pPr>
    </w:p>
    <w:p w14:paraId="14FF6AD5" w14:textId="5468BC82" w:rsidR="00CA2A9C" w:rsidRPr="001676D5" w:rsidRDefault="00E7489E" w:rsidP="00CA2A9C">
      <w:pPr>
        <w:numPr>
          <w:ilvl w:val="0"/>
          <w:numId w:val="4"/>
        </w:numPr>
        <w:autoSpaceDE w:val="0"/>
        <w:autoSpaceDN w:val="0"/>
        <w:adjustRightInd w:val="0"/>
        <w:rPr>
          <w:rFonts w:ascii="Arial" w:hAnsi="Arial" w:cs="Arial"/>
          <w:sz w:val="22"/>
          <w:szCs w:val="22"/>
        </w:rPr>
      </w:pPr>
      <w:r w:rsidRPr="001676D5">
        <w:rPr>
          <w:rFonts w:ascii="Arial" w:hAnsi="Arial" w:cs="Arial"/>
          <w:sz w:val="22"/>
          <w:szCs w:val="22"/>
        </w:rPr>
        <w:t>Le</w:t>
      </w:r>
      <w:r w:rsidR="00CA2A9C" w:rsidRPr="001676D5">
        <w:rPr>
          <w:rFonts w:ascii="Arial" w:hAnsi="Arial" w:cs="Arial"/>
          <w:sz w:val="22"/>
          <w:szCs w:val="22"/>
        </w:rPr>
        <w:t xml:space="preserve"> marqueur doit : </w:t>
      </w:r>
    </w:p>
    <w:p w14:paraId="25B237A3" w14:textId="22B44F77" w:rsidR="00CA2A9C" w:rsidRPr="001676D5" w:rsidRDefault="00E7489E" w:rsidP="00CA2A9C">
      <w:pPr>
        <w:numPr>
          <w:ilvl w:val="1"/>
          <w:numId w:val="4"/>
        </w:numPr>
        <w:autoSpaceDE w:val="0"/>
        <w:autoSpaceDN w:val="0"/>
        <w:adjustRightInd w:val="0"/>
        <w:rPr>
          <w:rFonts w:ascii="Arial" w:hAnsi="Arial" w:cs="Arial"/>
          <w:sz w:val="22"/>
          <w:szCs w:val="22"/>
        </w:rPr>
      </w:pPr>
      <w:r w:rsidRPr="001676D5">
        <w:rPr>
          <w:rFonts w:ascii="Arial" w:hAnsi="Arial" w:cs="Arial"/>
          <w:sz w:val="22"/>
          <w:szCs w:val="22"/>
        </w:rPr>
        <w:t>Noter</w:t>
      </w:r>
      <w:r w:rsidR="00CA2A9C" w:rsidRPr="001676D5">
        <w:rPr>
          <w:rFonts w:ascii="Arial" w:hAnsi="Arial" w:cs="Arial"/>
          <w:sz w:val="22"/>
          <w:szCs w:val="22"/>
        </w:rPr>
        <w:t xml:space="preserve"> le score, les fautes, les temps morts, </w:t>
      </w:r>
    </w:p>
    <w:p w14:paraId="410D1BEA" w14:textId="2E3BE010" w:rsidR="00CA2A9C" w:rsidRPr="001676D5" w:rsidRDefault="00E7489E" w:rsidP="00CA2A9C">
      <w:pPr>
        <w:numPr>
          <w:ilvl w:val="1"/>
          <w:numId w:val="4"/>
        </w:numPr>
        <w:autoSpaceDE w:val="0"/>
        <w:autoSpaceDN w:val="0"/>
        <w:adjustRightInd w:val="0"/>
        <w:rPr>
          <w:rFonts w:ascii="Arial" w:hAnsi="Arial" w:cs="Arial"/>
          <w:sz w:val="22"/>
          <w:szCs w:val="22"/>
        </w:rPr>
      </w:pPr>
      <w:r w:rsidRPr="001676D5">
        <w:rPr>
          <w:rFonts w:ascii="Arial" w:hAnsi="Arial" w:cs="Arial"/>
          <w:sz w:val="22"/>
          <w:szCs w:val="22"/>
        </w:rPr>
        <w:t>Gérer</w:t>
      </w:r>
      <w:r w:rsidR="00CA2A9C" w:rsidRPr="001676D5">
        <w:rPr>
          <w:rFonts w:ascii="Arial" w:hAnsi="Arial" w:cs="Arial"/>
          <w:sz w:val="22"/>
          <w:szCs w:val="22"/>
        </w:rPr>
        <w:t xml:space="preserve"> les entrées des joueurs, </w:t>
      </w:r>
    </w:p>
    <w:p w14:paraId="2EF4C696" w14:textId="08CD91F1" w:rsidR="00CA2A9C" w:rsidRPr="001676D5" w:rsidRDefault="00E7489E" w:rsidP="00CA2A9C">
      <w:pPr>
        <w:numPr>
          <w:ilvl w:val="1"/>
          <w:numId w:val="4"/>
        </w:numPr>
        <w:autoSpaceDE w:val="0"/>
        <w:autoSpaceDN w:val="0"/>
        <w:adjustRightInd w:val="0"/>
        <w:rPr>
          <w:rFonts w:ascii="Arial" w:hAnsi="Arial" w:cs="Arial"/>
          <w:sz w:val="22"/>
          <w:szCs w:val="22"/>
        </w:rPr>
      </w:pPr>
      <w:r w:rsidRPr="001676D5">
        <w:rPr>
          <w:rFonts w:ascii="Arial" w:hAnsi="Arial" w:cs="Arial"/>
          <w:sz w:val="22"/>
          <w:szCs w:val="22"/>
        </w:rPr>
        <w:t>Gérer</w:t>
      </w:r>
      <w:r w:rsidR="00CA2A9C" w:rsidRPr="001676D5">
        <w:rPr>
          <w:rFonts w:ascii="Arial" w:hAnsi="Arial" w:cs="Arial"/>
          <w:sz w:val="22"/>
          <w:szCs w:val="22"/>
        </w:rPr>
        <w:t xml:space="preserve"> les demandes de temps morts et de remplacements, </w:t>
      </w:r>
    </w:p>
    <w:p w14:paraId="7F733584" w14:textId="4A898C35" w:rsidR="00CA2A9C" w:rsidRPr="001676D5" w:rsidRDefault="00E7489E" w:rsidP="00CA2A9C">
      <w:pPr>
        <w:numPr>
          <w:ilvl w:val="1"/>
          <w:numId w:val="4"/>
        </w:numPr>
        <w:autoSpaceDE w:val="0"/>
        <w:autoSpaceDN w:val="0"/>
        <w:adjustRightInd w:val="0"/>
        <w:rPr>
          <w:rFonts w:ascii="Arial" w:hAnsi="Arial" w:cs="Arial"/>
          <w:sz w:val="22"/>
          <w:szCs w:val="22"/>
        </w:rPr>
      </w:pPr>
      <w:r w:rsidRPr="001676D5">
        <w:rPr>
          <w:rFonts w:ascii="Arial" w:hAnsi="Arial" w:cs="Arial"/>
          <w:sz w:val="22"/>
          <w:szCs w:val="22"/>
        </w:rPr>
        <w:t>Communiquer</w:t>
      </w:r>
      <w:r w:rsidR="00CA2A9C" w:rsidRPr="001676D5">
        <w:rPr>
          <w:rFonts w:ascii="Arial" w:hAnsi="Arial" w:cs="Arial"/>
          <w:sz w:val="22"/>
          <w:szCs w:val="22"/>
        </w:rPr>
        <w:t xml:space="preserve"> avec le chronométreur et les arbitres</w:t>
      </w:r>
    </w:p>
    <w:p w14:paraId="01D8FEAB" w14:textId="77777777" w:rsidR="00CA2A9C" w:rsidRPr="0095607B" w:rsidRDefault="00CA2A9C" w:rsidP="00CA2A9C">
      <w:pPr>
        <w:jc w:val="both"/>
        <w:rPr>
          <w:rFonts w:ascii="Arial" w:hAnsi="Arial" w:cs="Arial"/>
        </w:rPr>
      </w:pPr>
    </w:p>
    <w:p w14:paraId="7CAEA761" w14:textId="77777777" w:rsidR="00CA2A9C" w:rsidRPr="00FA45B2" w:rsidRDefault="00CA2A9C" w:rsidP="00CA2A9C">
      <w:pPr>
        <w:jc w:val="both"/>
        <w:rPr>
          <w:rFonts w:ascii="Arial" w:hAnsi="Arial" w:cs="Arial"/>
          <w:b/>
        </w:rPr>
      </w:pPr>
    </w:p>
    <w:p w14:paraId="53583C76" w14:textId="77777777" w:rsidR="00CA2A9C" w:rsidRPr="002250F0" w:rsidRDefault="00CA2A9C" w:rsidP="00CA2A9C">
      <w:pPr>
        <w:pBdr>
          <w:bottom w:val="single" w:sz="8" w:space="1" w:color="auto"/>
        </w:pBdr>
        <w:ind w:right="-28"/>
        <w:rPr>
          <w:rFonts w:ascii="Arial" w:hAnsi="Arial" w:cs="Arial"/>
          <w:b/>
        </w:rPr>
      </w:pPr>
      <w:r w:rsidRPr="002250F0">
        <w:rPr>
          <w:rFonts w:ascii="Arial" w:hAnsi="Arial" w:cs="Arial"/>
          <w:b/>
        </w:rPr>
        <w:t>Le Jeune Coach</w:t>
      </w:r>
    </w:p>
    <w:p w14:paraId="7B144DF6" w14:textId="77777777" w:rsidR="00CA2A9C" w:rsidRDefault="00CA2A9C" w:rsidP="00CA2A9C">
      <w:pPr>
        <w:jc w:val="both"/>
        <w:rPr>
          <w:rFonts w:ascii="Arial" w:hAnsi="Arial" w:cs="Arial"/>
          <w:b/>
        </w:rPr>
      </w:pPr>
    </w:p>
    <w:p w14:paraId="54FFC110" w14:textId="77777777" w:rsidR="00CA2A9C" w:rsidRPr="005F5C70" w:rsidRDefault="00CA2A9C" w:rsidP="00CA2A9C">
      <w:pPr>
        <w:jc w:val="both"/>
        <w:rPr>
          <w:rFonts w:ascii="Arial" w:hAnsi="Arial" w:cs="Arial"/>
          <w:sz w:val="22"/>
          <w:szCs w:val="22"/>
        </w:rPr>
      </w:pPr>
      <w:r w:rsidRPr="005F5C70">
        <w:rPr>
          <w:rFonts w:ascii="Arial" w:hAnsi="Arial" w:cs="Arial"/>
          <w:sz w:val="22"/>
          <w:szCs w:val="22"/>
        </w:rPr>
        <w:t xml:space="preserve">Le jeune coach assiste à la réunion technique au même titre que les enseignants d’EPS </w:t>
      </w:r>
    </w:p>
    <w:p w14:paraId="729E75D3" w14:textId="77777777" w:rsidR="00CA2A9C" w:rsidRPr="005F5C70" w:rsidRDefault="00CA2A9C" w:rsidP="00CA2A9C">
      <w:pPr>
        <w:jc w:val="both"/>
        <w:rPr>
          <w:rFonts w:ascii="Arial" w:hAnsi="Arial" w:cs="Arial"/>
          <w:sz w:val="10"/>
          <w:szCs w:val="10"/>
        </w:rPr>
      </w:pPr>
    </w:p>
    <w:p w14:paraId="441B18E3" w14:textId="3490F158" w:rsidR="00CA2A9C" w:rsidRPr="005F5C70" w:rsidRDefault="00CA2A9C" w:rsidP="00CA2A9C">
      <w:pPr>
        <w:jc w:val="both"/>
        <w:rPr>
          <w:rFonts w:ascii="Arial" w:hAnsi="Arial" w:cs="Arial"/>
          <w:sz w:val="22"/>
          <w:szCs w:val="22"/>
        </w:rPr>
      </w:pPr>
      <w:r w:rsidRPr="005F5C70">
        <w:rPr>
          <w:rFonts w:ascii="Arial" w:hAnsi="Arial" w:cs="Arial"/>
          <w:sz w:val="22"/>
          <w:szCs w:val="22"/>
        </w:rPr>
        <w:t xml:space="preserve">Une réunion </w:t>
      </w:r>
      <w:r w:rsidR="00E7489E" w:rsidRPr="005F5C70">
        <w:rPr>
          <w:rFonts w:ascii="Arial" w:hAnsi="Arial" w:cs="Arial"/>
          <w:sz w:val="22"/>
          <w:szCs w:val="22"/>
        </w:rPr>
        <w:t>spécifique «</w:t>
      </w:r>
      <w:r w:rsidRPr="005F5C70">
        <w:rPr>
          <w:rFonts w:ascii="Arial" w:hAnsi="Arial" w:cs="Arial"/>
          <w:sz w:val="22"/>
          <w:szCs w:val="22"/>
        </w:rPr>
        <w:t xml:space="preserve"> jeunes </w:t>
      </w:r>
      <w:r w:rsidR="00E7489E" w:rsidRPr="005F5C70">
        <w:rPr>
          <w:rFonts w:ascii="Arial" w:hAnsi="Arial" w:cs="Arial"/>
          <w:sz w:val="22"/>
          <w:szCs w:val="22"/>
        </w:rPr>
        <w:t>coaches</w:t>
      </w:r>
      <w:r w:rsidRPr="005F5C70">
        <w:rPr>
          <w:rFonts w:ascii="Arial" w:hAnsi="Arial" w:cs="Arial"/>
          <w:sz w:val="22"/>
          <w:szCs w:val="22"/>
        </w:rPr>
        <w:t> » peut être mise en place par l’organisateur et chapoté par un membre de la CMN et/ou par  le référent jeune officiel de l’organisation</w:t>
      </w:r>
    </w:p>
    <w:p w14:paraId="5E969268" w14:textId="77777777" w:rsidR="00CA2A9C" w:rsidRPr="005F5C70" w:rsidRDefault="00CA2A9C" w:rsidP="00CA2A9C">
      <w:pPr>
        <w:jc w:val="both"/>
        <w:rPr>
          <w:rFonts w:ascii="Arial" w:hAnsi="Arial" w:cs="Arial"/>
          <w:sz w:val="10"/>
          <w:szCs w:val="10"/>
        </w:rPr>
      </w:pPr>
    </w:p>
    <w:p w14:paraId="517B86BB" w14:textId="77777777" w:rsidR="00CA2A9C" w:rsidRPr="005F5C70" w:rsidRDefault="00CA2A9C" w:rsidP="00CA2A9C">
      <w:pPr>
        <w:jc w:val="both"/>
        <w:rPr>
          <w:rFonts w:ascii="Arial" w:hAnsi="Arial" w:cs="Arial"/>
          <w:sz w:val="22"/>
          <w:szCs w:val="22"/>
        </w:rPr>
      </w:pPr>
      <w:r w:rsidRPr="005F5C70">
        <w:rPr>
          <w:rFonts w:ascii="Arial" w:hAnsi="Arial" w:cs="Arial"/>
          <w:sz w:val="22"/>
          <w:szCs w:val="22"/>
        </w:rPr>
        <w:lastRenderedPageBreak/>
        <w:t>Il est évalué sur les connaissances théoriques en référence à l’activité et au correspondant aux compétences à acquérir mentionnées dans le livret Jeune Juge/Jeune Arbitre en fonction du niveau de certification</w:t>
      </w:r>
    </w:p>
    <w:p w14:paraId="0AECA3CE" w14:textId="77777777" w:rsidR="00CA2A9C" w:rsidRPr="005F5C70" w:rsidRDefault="00CA2A9C" w:rsidP="00CA2A9C">
      <w:pPr>
        <w:ind w:left="360"/>
        <w:jc w:val="both"/>
        <w:rPr>
          <w:rFonts w:ascii="Arial" w:hAnsi="Arial" w:cs="Arial"/>
          <w:b/>
          <w:sz w:val="10"/>
          <w:szCs w:val="10"/>
        </w:rPr>
      </w:pPr>
    </w:p>
    <w:p w14:paraId="3354D095" w14:textId="77777777" w:rsidR="00CA2A9C" w:rsidRPr="002250F0" w:rsidRDefault="00CA2A9C" w:rsidP="00CA2A9C">
      <w:pPr>
        <w:jc w:val="both"/>
        <w:rPr>
          <w:rFonts w:ascii="Arial" w:hAnsi="Arial" w:cs="Arial"/>
          <w:sz w:val="22"/>
          <w:szCs w:val="22"/>
        </w:rPr>
      </w:pPr>
      <w:r w:rsidRPr="005F5C70">
        <w:rPr>
          <w:rFonts w:ascii="Arial" w:hAnsi="Arial" w:cs="Arial"/>
          <w:sz w:val="22"/>
          <w:szCs w:val="22"/>
        </w:rPr>
        <w:t>Règles, encadrement, présence du Jeune coach, attitude (membres de CMN)</w:t>
      </w:r>
    </w:p>
    <w:p w14:paraId="57D2A730" w14:textId="77777777" w:rsidR="00CA2A9C" w:rsidRPr="001676D5" w:rsidRDefault="00CA2A9C" w:rsidP="00CA2A9C">
      <w:pPr>
        <w:jc w:val="both"/>
        <w:rPr>
          <w:rFonts w:ascii="Arial" w:hAnsi="Arial" w:cs="Arial"/>
          <w:b/>
        </w:rPr>
      </w:pPr>
    </w:p>
    <w:p w14:paraId="4764CC15" w14:textId="77777777" w:rsidR="00CA2A9C" w:rsidRPr="001676D5" w:rsidRDefault="00CA2A9C" w:rsidP="00CA2A9C">
      <w:pPr>
        <w:numPr>
          <w:ilvl w:val="0"/>
          <w:numId w:val="11"/>
        </w:numPr>
        <w:spacing w:line="288" w:lineRule="auto"/>
        <w:ind w:left="714" w:hanging="357"/>
        <w:jc w:val="both"/>
        <w:rPr>
          <w:rFonts w:ascii="Arial" w:hAnsi="Arial" w:cs="Arial"/>
          <w:b/>
          <w:sz w:val="22"/>
          <w:szCs w:val="22"/>
        </w:rPr>
      </w:pPr>
      <w:r w:rsidRPr="001676D5">
        <w:rPr>
          <w:rFonts w:ascii="Arial" w:hAnsi="Arial" w:cs="Arial"/>
          <w:b/>
          <w:sz w:val="22"/>
          <w:szCs w:val="22"/>
        </w:rPr>
        <w:t xml:space="preserve">Avant, il doit : </w:t>
      </w:r>
      <w:r w:rsidRPr="001676D5">
        <w:rPr>
          <w:rFonts w:ascii="Arial" w:hAnsi="Arial" w:cs="Arial"/>
          <w:sz w:val="22"/>
          <w:szCs w:val="22"/>
        </w:rPr>
        <w:t>rassurer et encourager les membres de son équipe</w:t>
      </w:r>
    </w:p>
    <w:p w14:paraId="00F60DD6" w14:textId="77777777" w:rsidR="00CA2A9C" w:rsidRPr="001676D5" w:rsidRDefault="00CA2A9C" w:rsidP="00CA2A9C">
      <w:pPr>
        <w:numPr>
          <w:ilvl w:val="0"/>
          <w:numId w:val="11"/>
        </w:numPr>
        <w:spacing w:line="288" w:lineRule="auto"/>
        <w:ind w:left="714" w:hanging="357"/>
        <w:jc w:val="both"/>
        <w:rPr>
          <w:rFonts w:ascii="Arial" w:hAnsi="Arial" w:cs="Arial"/>
          <w:sz w:val="22"/>
          <w:szCs w:val="22"/>
        </w:rPr>
      </w:pPr>
      <w:r w:rsidRPr="001676D5">
        <w:rPr>
          <w:rFonts w:ascii="Arial" w:hAnsi="Arial" w:cs="Arial"/>
          <w:b/>
          <w:sz w:val="22"/>
          <w:szCs w:val="22"/>
        </w:rPr>
        <w:t xml:space="preserve">Pendant, il doit : </w:t>
      </w:r>
      <w:r w:rsidRPr="001676D5">
        <w:rPr>
          <w:rFonts w:ascii="Arial" w:hAnsi="Arial" w:cs="Arial"/>
          <w:sz w:val="22"/>
          <w:szCs w:val="22"/>
        </w:rPr>
        <w:t>observer p</w:t>
      </w:r>
      <w:r>
        <w:rPr>
          <w:rFonts w:ascii="Arial" w:hAnsi="Arial" w:cs="Arial"/>
          <w:sz w:val="22"/>
          <w:szCs w:val="22"/>
        </w:rPr>
        <w:t>our conseiller entre les matchs</w:t>
      </w:r>
      <w:r w:rsidRPr="001676D5">
        <w:rPr>
          <w:rFonts w:ascii="Arial" w:hAnsi="Arial" w:cs="Arial"/>
          <w:sz w:val="22"/>
          <w:szCs w:val="22"/>
        </w:rPr>
        <w:t xml:space="preserve"> et à l’issue des rencontres</w:t>
      </w:r>
    </w:p>
    <w:p w14:paraId="7A7D73CD" w14:textId="77777777" w:rsidR="00CA2A9C" w:rsidRPr="001676D5" w:rsidRDefault="00CA2A9C" w:rsidP="00CA2A9C">
      <w:pPr>
        <w:numPr>
          <w:ilvl w:val="0"/>
          <w:numId w:val="11"/>
        </w:numPr>
        <w:spacing w:line="288" w:lineRule="auto"/>
        <w:ind w:left="714" w:hanging="357"/>
        <w:jc w:val="both"/>
        <w:rPr>
          <w:rFonts w:ascii="Arial" w:hAnsi="Arial" w:cs="Arial"/>
          <w:b/>
          <w:sz w:val="22"/>
          <w:szCs w:val="22"/>
        </w:rPr>
      </w:pPr>
      <w:r w:rsidRPr="001676D5">
        <w:rPr>
          <w:rFonts w:ascii="Arial" w:hAnsi="Arial" w:cs="Arial"/>
          <w:b/>
          <w:sz w:val="22"/>
          <w:szCs w:val="22"/>
        </w:rPr>
        <w:t xml:space="preserve">Entre les parties, il doit : </w:t>
      </w:r>
      <w:r w:rsidRPr="001676D5">
        <w:rPr>
          <w:rFonts w:ascii="Arial" w:hAnsi="Arial" w:cs="Arial"/>
          <w:sz w:val="22"/>
          <w:szCs w:val="22"/>
        </w:rPr>
        <w:t>être à l’écoute des joueuses et joueurs, donner quelques pistes de réussite</w:t>
      </w:r>
    </w:p>
    <w:p w14:paraId="39D06DFE" w14:textId="77777777" w:rsidR="00CA2A9C" w:rsidRPr="001676D5" w:rsidRDefault="00CA2A9C" w:rsidP="00CA2A9C">
      <w:pPr>
        <w:numPr>
          <w:ilvl w:val="0"/>
          <w:numId w:val="11"/>
        </w:numPr>
        <w:spacing w:line="288" w:lineRule="auto"/>
        <w:ind w:left="714" w:hanging="357"/>
        <w:jc w:val="both"/>
        <w:rPr>
          <w:rFonts w:ascii="Arial" w:hAnsi="Arial" w:cs="Arial"/>
          <w:b/>
          <w:sz w:val="22"/>
          <w:szCs w:val="22"/>
        </w:rPr>
      </w:pPr>
      <w:r w:rsidRPr="001676D5">
        <w:rPr>
          <w:rFonts w:ascii="Arial" w:hAnsi="Arial" w:cs="Arial"/>
          <w:b/>
          <w:sz w:val="22"/>
          <w:szCs w:val="22"/>
        </w:rPr>
        <w:t xml:space="preserve">Après, il doit : </w:t>
      </w:r>
      <w:r w:rsidRPr="001676D5">
        <w:rPr>
          <w:rFonts w:ascii="Arial" w:hAnsi="Arial" w:cs="Arial"/>
          <w:sz w:val="22"/>
          <w:szCs w:val="22"/>
        </w:rPr>
        <w:t>féliciter les joueuses et joueurs pour leur engagement puis revenir sur ce qui a fonctionné et sur ce qui n’a pas fonctionné</w:t>
      </w:r>
    </w:p>
    <w:tbl>
      <w:tblPr>
        <w:tblStyle w:val="Grilledutableau1"/>
        <w:tblpPr w:leftFromText="141" w:rightFromText="141" w:vertAnchor="text" w:horzAnchor="margin" w:tblpXSpec="center" w:tblpY="372"/>
        <w:tblW w:w="10503" w:type="dxa"/>
        <w:tblLook w:val="04A0" w:firstRow="1" w:lastRow="0" w:firstColumn="1" w:lastColumn="0" w:noHBand="0" w:noVBand="1"/>
      </w:tblPr>
      <w:tblGrid>
        <w:gridCol w:w="1809"/>
        <w:gridCol w:w="1701"/>
        <w:gridCol w:w="1499"/>
        <w:gridCol w:w="1762"/>
        <w:gridCol w:w="2126"/>
        <w:gridCol w:w="1606"/>
      </w:tblGrid>
      <w:tr w:rsidR="00CA2A9C" w:rsidRPr="001676D5" w14:paraId="6CDE0F2D" w14:textId="77777777" w:rsidTr="00CA2A9C">
        <w:trPr>
          <w:trHeight w:val="271"/>
        </w:trPr>
        <w:tc>
          <w:tcPr>
            <w:tcW w:w="5009" w:type="dxa"/>
            <w:gridSpan w:val="3"/>
          </w:tcPr>
          <w:p w14:paraId="0C188BA8" w14:textId="77777777" w:rsidR="00CA2A9C" w:rsidRPr="001676D5" w:rsidRDefault="00CA2A9C" w:rsidP="00CA2A9C">
            <w:pPr>
              <w:tabs>
                <w:tab w:val="left" w:pos="1845"/>
              </w:tabs>
              <w:jc w:val="center"/>
              <w:rPr>
                <w:rFonts w:ascii="Arial" w:hAnsi="Arial" w:cs="Arial"/>
                <w:b/>
                <w:sz w:val="20"/>
                <w:szCs w:val="20"/>
              </w:rPr>
            </w:pPr>
            <w:r w:rsidRPr="001676D5">
              <w:rPr>
                <w:rFonts w:ascii="Arial" w:hAnsi="Arial" w:cs="Arial"/>
                <w:b/>
                <w:sz w:val="20"/>
                <w:szCs w:val="20"/>
              </w:rPr>
              <w:t>HORS RENCONTRE/COMPETITION</w:t>
            </w:r>
          </w:p>
        </w:tc>
        <w:tc>
          <w:tcPr>
            <w:tcW w:w="5494" w:type="dxa"/>
            <w:gridSpan w:val="3"/>
          </w:tcPr>
          <w:p w14:paraId="24B27277" w14:textId="77777777" w:rsidR="00CA2A9C" w:rsidRPr="001676D5" w:rsidRDefault="00CA2A9C" w:rsidP="00CA2A9C">
            <w:pPr>
              <w:tabs>
                <w:tab w:val="left" w:pos="1845"/>
              </w:tabs>
              <w:jc w:val="center"/>
              <w:rPr>
                <w:rFonts w:ascii="Arial" w:hAnsi="Arial" w:cs="Arial"/>
                <w:b/>
                <w:sz w:val="20"/>
                <w:szCs w:val="20"/>
              </w:rPr>
            </w:pPr>
            <w:r w:rsidRPr="001676D5">
              <w:rPr>
                <w:rFonts w:ascii="Arial" w:hAnsi="Arial" w:cs="Arial"/>
                <w:b/>
                <w:sz w:val="20"/>
                <w:szCs w:val="20"/>
              </w:rPr>
              <w:t>PENDANT RENCONTRE/COMPETITION</w:t>
            </w:r>
          </w:p>
        </w:tc>
      </w:tr>
      <w:tr w:rsidR="00CA2A9C" w:rsidRPr="001676D5" w14:paraId="2034C641" w14:textId="77777777" w:rsidTr="00CA2A9C">
        <w:trPr>
          <w:trHeight w:val="557"/>
        </w:trPr>
        <w:tc>
          <w:tcPr>
            <w:tcW w:w="1809" w:type="dxa"/>
            <w:vAlign w:val="center"/>
          </w:tcPr>
          <w:p w14:paraId="1DF92A49" w14:textId="77777777" w:rsidR="00CA2A9C" w:rsidRPr="001676D5" w:rsidRDefault="00CA2A9C" w:rsidP="00CA2A9C">
            <w:pPr>
              <w:tabs>
                <w:tab w:val="left" w:pos="1845"/>
              </w:tabs>
              <w:jc w:val="center"/>
              <w:rPr>
                <w:rFonts w:ascii="Arial" w:hAnsi="Arial" w:cs="Arial"/>
                <w:b/>
                <w:sz w:val="20"/>
                <w:szCs w:val="20"/>
              </w:rPr>
            </w:pPr>
            <w:r w:rsidRPr="001676D5">
              <w:rPr>
                <w:rFonts w:ascii="Arial" w:hAnsi="Arial" w:cs="Arial"/>
                <w:b/>
                <w:sz w:val="20"/>
                <w:szCs w:val="20"/>
              </w:rPr>
              <w:t>Co anime</w:t>
            </w:r>
          </w:p>
        </w:tc>
        <w:tc>
          <w:tcPr>
            <w:tcW w:w="1701" w:type="dxa"/>
            <w:vAlign w:val="center"/>
          </w:tcPr>
          <w:p w14:paraId="7AD7EC96" w14:textId="77777777" w:rsidR="00CA2A9C" w:rsidRPr="001676D5" w:rsidRDefault="00CA2A9C" w:rsidP="00CA2A9C">
            <w:pPr>
              <w:tabs>
                <w:tab w:val="left" w:pos="1845"/>
              </w:tabs>
              <w:jc w:val="center"/>
              <w:rPr>
                <w:rFonts w:ascii="Arial" w:hAnsi="Arial" w:cs="Arial"/>
                <w:b/>
                <w:sz w:val="20"/>
                <w:szCs w:val="20"/>
              </w:rPr>
            </w:pPr>
            <w:r w:rsidRPr="001676D5">
              <w:rPr>
                <w:rFonts w:ascii="Arial" w:hAnsi="Arial" w:cs="Arial"/>
                <w:b/>
                <w:sz w:val="20"/>
                <w:szCs w:val="20"/>
              </w:rPr>
              <w:t>Anime</w:t>
            </w:r>
          </w:p>
        </w:tc>
        <w:tc>
          <w:tcPr>
            <w:tcW w:w="1499" w:type="dxa"/>
            <w:vAlign w:val="center"/>
          </w:tcPr>
          <w:p w14:paraId="489C2DED" w14:textId="77777777" w:rsidR="00CA2A9C" w:rsidRPr="001676D5" w:rsidRDefault="00CA2A9C" w:rsidP="00CA2A9C">
            <w:pPr>
              <w:tabs>
                <w:tab w:val="left" w:pos="1845"/>
              </w:tabs>
              <w:jc w:val="center"/>
              <w:rPr>
                <w:rFonts w:ascii="Arial" w:hAnsi="Arial" w:cs="Arial"/>
                <w:b/>
                <w:sz w:val="20"/>
                <w:szCs w:val="20"/>
              </w:rPr>
            </w:pPr>
            <w:r w:rsidRPr="001676D5">
              <w:rPr>
                <w:rFonts w:ascii="Arial" w:hAnsi="Arial" w:cs="Arial"/>
                <w:b/>
                <w:sz w:val="20"/>
                <w:szCs w:val="20"/>
              </w:rPr>
              <w:t>Dirige</w:t>
            </w:r>
          </w:p>
        </w:tc>
        <w:tc>
          <w:tcPr>
            <w:tcW w:w="1762" w:type="dxa"/>
            <w:vAlign w:val="center"/>
          </w:tcPr>
          <w:p w14:paraId="2A9ACB9E" w14:textId="77777777" w:rsidR="00CA2A9C" w:rsidRPr="001676D5" w:rsidRDefault="00CA2A9C" w:rsidP="00CA2A9C">
            <w:pPr>
              <w:tabs>
                <w:tab w:val="left" w:pos="1845"/>
              </w:tabs>
              <w:jc w:val="center"/>
              <w:rPr>
                <w:rFonts w:ascii="Arial" w:hAnsi="Arial" w:cs="Arial"/>
                <w:b/>
                <w:sz w:val="20"/>
                <w:szCs w:val="20"/>
              </w:rPr>
            </w:pPr>
            <w:r w:rsidRPr="001676D5">
              <w:rPr>
                <w:rFonts w:ascii="Arial" w:hAnsi="Arial" w:cs="Arial"/>
                <w:b/>
                <w:sz w:val="20"/>
                <w:szCs w:val="20"/>
              </w:rPr>
              <w:t>Assiste</w:t>
            </w:r>
          </w:p>
        </w:tc>
        <w:tc>
          <w:tcPr>
            <w:tcW w:w="2126" w:type="dxa"/>
            <w:vAlign w:val="center"/>
          </w:tcPr>
          <w:p w14:paraId="0F82432B" w14:textId="77777777" w:rsidR="00CA2A9C" w:rsidRPr="001676D5" w:rsidRDefault="00CA2A9C" w:rsidP="00CA2A9C">
            <w:pPr>
              <w:tabs>
                <w:tab w:val="left" w:pos="1845"/>
              </w:tabs>
              <w:jc w:val="center"/>
              <w:rPr>
                <w:rFonts w:ascii="Arial" w:hAnsi="Arial" w:cs="Arial"/>
                <w:b/>
                <w:sz w:val="20"/>
                <w:szCs w:val="20"/>
              </w:rPr>
            </w:pPr>
            <w:r w:rsidRPr="001676D5">
              <w:rPr>
                <w:rFonts w:ascii="Arial" w:hAnsi="Arial" w:cs="Arial"/>
                <w:b/>
                <w:sz w:val="20"/>
                <w:szCs w:val="20"/>
              </w:rPr>
              <w:t>Conseille</w:t>
            </w:r>
          </w:p>
        </w:tc>
        <w:tc>
          <w:tcPr>
            <w:tcW w:w="1606" w:type="dxa"/>
            <w:vAlign w:val="center"/>
          </w:tcPr>
          <w:p w14:paraId="13578923" w14:textId="77777777" w:rsidR="00CA2A9C" w:rsidRPr="001676D5" w:rsidRDefault="00CA2A9C" w:rsidP="00CA2A9C">
            <w:pPr>
              <w:tabs>
                <w:tab w:val="left" w:pos="1845"/>
              </w:tabs>
              <w:jc w:val="center"/>
              <w:rPr>
                <w:rFonts w:ascii="Arial" w:hAnsi="Arial" w:cs="Arial"/>
                <w:b/>
                <w:sz w:val="20"/>
                <w:szCs w:val="20"/>
              </w:rPr>
            </w:pPr>
            <w:r w:rsidRPr="001676D5">
              <w:rPr>
                <w:rFonts w:ascii="Arial" w:hAnsi="Arial" w:cs="Arial"/>
                <w:b/>
                <w:sz w:val="20"/>
                <w:szCs w:val="20"/>
              </w:rPr>
              <w:t>Dirige</w:t>
            </w:r>
          </w:p>
        </w:tc>
      </w:tr>
      <w:tr w:rsidR="00CA2A9C" w:rsidRPr="001676D5" w14:paraId="239CF8D8" w14:textId="77777777" w:rsidTr="00CA2A9C">
        <w:trPr>
          <w:trHeight w:val="921"/>
        </w:trPr>
        <w:tc>
          <w:tcPr>
            <w:tcW w:w="1809" w:type="dxa"/>
            <w:vAlign w:val="center"/>
          </w:tcPr>
          <w:p w14:paraId="23A66A7B" w14:textId="77777777" w:rsidR="00CA2A9C" w:rsidRPr="001676D5" w:rsidRDefault="00CA2A9C" w:rsidP="00CA2A9C">
            <w:pPr>
              <w:tabs>
                <w:tab w:val="left" w:pos="1845"/>
              </w:tabs>
              <w:jc w:val="center"/>
              <w:rPr>
                <w:rFonts w:ascii="Arial" w:hAnsi="Arial" w:cs="Arial"/>
                <w:sz w:val="20"/>
                <w:szCs w:val="20"/>
              </w:rPr>
            </w:pPr>
            <w:r w:rsidRPr="001676D5">
              <w:rPr>
                <w:rFonts w:ascii="Arial" w:hAnsi="Arial" w:cs="Arial"/>
                <w:sz w:val="20"/>
                <w:szCs w:val="20"/>
              </w:rPr>
              <w:t>L’élève est sous la responsabilité du professeur : duo</w:t>
            </w:r>
          </w:p>
        </w:tc>
        <w:tc>
          <w:tcPr>
            <w:tcW w:w="1701" w:type="dxa"/>
            <w:vAlign w:val="center"/>
          </w:tcPr>
          <w:p w14:paraId="424FB35F" w14:textId="77777777" w:rsidR="00CA2A9C" w:rsidRPr="001676D5" w:rsidRDefault="00CA2A9C" w:rsidP="00CA2A9C">
            <w:pPr>
              <w:tabs>
                <w:tab w:val="left" w:pos="1845"/>
              </w:tabs>
              <w:jc w:val="center"/>
              <w:rPr>
                <w:rFonts w:ascii="Arial" w:hAnsi="Arial" w:cs="Arial"/>
                <w:sz w:val="20"/>
                <w:szCs w:val="20"/>
              </w:rPr>
            </w:pPr>
            <w:r w:rsidRPr="001676D5">
              <w:rPr>
                <w:rFonts w:ascii="Arial" w:hAnsi="Arial" w:cs="Arial"/>
                <w:sz w:val="20"/>
                <w:szCs w:val="20"/>
              </w:rPr>
              <w:t>L’élève est seul face au groupe mais applique les consignes du professeur</w:t>
            </w:r>
          </w:p>
        </w:tc>
        <w:tc>
          <w:tcPr>
            <w:tcW w:w="1499" w:type="dxa"/>
            <w:vAlign w:val="center"/>
          </w:tcPr>
          <w:p w14:paraId="06A11051" w14:textId="77777777" w:rsidR="00CA2A9C" w:rsidRPr="001676D5" w:rsidRDefault="00CA2A9C" w:rsidP="00CA2A9C">
            <w:pPr>
              <w:tabs>
                <w:tab w:val="left" w:pos="1845"/>
              </w:tabs>
              <w:jc w:val="center"/>
              <w:rPr>
                <w:rFonts w:ascii="Arial" w:hAnsi="Arial" w:cs="Arial"/>
                <w:sz w:val="20"/>
                <w:szCs w:val="20"/>
              </w:rPr>
            </w:pPr>
            <w:r w:rsidRPr="001676D5">
              <w:rPr>
                <w:rFonts w:ascii="Arial" w:hAnsi="Arial" w:cs="Arial"/>
                <w:sz w:val="20"/>
                <w:szCs w:val="20"/>
              </w:rPr>
              <w:t>L’élève décide et assume</w:t>
            </w:r>
          </w:p>
        </w:tc>
        <w:tc>
          <w:tcPr>
            <w:tcW w:w="1762" w:type="dxa"/>
            <w:vAlign w:val="center"/>
          </w:tcPr>
          <w:p w14:paraId="6BFBADDE" w14:textId="77777777" w:rsidR="00CA2A9C" w:rsidRPr="001676D5" w:rsidRDefault="00CA2A9C" w:rsidP="00CA2A9C">
            <w:pPr>
              <w:tabs>
                <w:tab w:val="left" w:pos="1845"/>
              </w:tabs>
              <w:jc w:val="center"/>
              <w:rPr>
                <w:rFonts w:ascii="Arial" w:hAnsi="Arial" w:cs="Arial"/>
                <w:sz w:val="20"/>
                <w:szCs w:val="20"/>
              </w:rPr>
            </w:pPr>
            <w:r w:rsidRPr="001676D5">
              <w:rPr>
                <w:rFonts w:ascii="Arial" w:hAnsi="Arial" w:cs="Arial"/>
                <w:sz w:val="20"/>
                <w:szCs w:val="20"/>
              </w:rPr>
              <w:t>L’élève est sous la responsabilité du professeur : duo</w:t>
            </w:r>
          </w:p>
        </w:tc>
        <w:tc>
          <w:tcPr>
            <w:tcW w:w="2126" w:type="dxa"/>
            <w:vAlign w:val="center"/>
          </w:tcPr>
          <w:p w14:paraId="314A1190" w14:textId="77777777" w:rsidR="00CA2A9C" w:rsidRPr="001676D5" w:rsidRDefault="00CA2A9C" w:rsidP="00CA2A9C">
            <w:pPr>
              <w:tabs>
                <w:tab w:val="left" w:pos="1845"/>
              </w:tabs>
              <w:jc w:val="center"/>
              <w:rPr>
                <w:rFonts w:ascii="Arial" w:hAnsi="Arial" w:cs="Arial"/>
                <w:sz w:val="20"/>
                <w:szCs w:val="20"/>
              </w:rPr>
            </w:pPr>
            <w:r w:rsidRPr="001676D5">
              <w:rPr>
                <w:rFonts w:ascii="Arial" w:hAnsi="Arial" w:cs="Arial"/>
                <w:sz w:val="20"/>
                <w:szCs w:val="20"/>
              </w:rPr>
              <w:t>L’élève gère la rencontre en respectant les choix du professeur</w:t>
            </w:r>
          </w:p>
        </w:tc>
        <w:tc>
          <w:tcPr>
            <w:tcW w:w="1606" w:type="dxa"/>
            <w:vAlign w:val="center"/>
          </w:tcPr>
          <w:p w14:paraId="01909B28" w14:textId="77777777" w:rsidR="00CA2A9C" w:rsidRPr="001676D5" w:rsidRDefault="00CA2A9C" w:rsidP="00CA2A9C">
            <w:pPr>
              <w:tabs>
                <w:tab w:val="left" w:pos="1845"/>
              </w:tabs>
              <w:jc w:val="center"/>
              <w:rPr>
                <w:rFonts w:ascii="Arial" w:hAnsi="Arial" w:cs="Arial"/>
                <w:sz w:val="20"/>
                <w:szCs w:val="20"/>
              </w:rPr>
            </w:pPr>
            <w:r w:rsidRPr="001676D5">
              <w:rPr>
                <w:rFonts w:ascii="Arial" w:hAnsi="Arial" w:cs="Arial"/>
                <w:sz w:val="20"/>
                <w:szCs w:val="20"/>
              </w:rPr>
              <w:t>L’élève est en autonomie complète</w:t>
            </w:r>
          </w:p>
        </w:tc>
      </w:tr>
    </w:tbl>
    <w:p w14:paraId="5803297F" w14:textId="77777777" w:rsidR="00CA2A9C" w:rsidRPr="001676D5" w:rsidRDefault="00CA2A9C" w:rsidP="00CA2A9C">
      <w:pPr>
        <w:jc w:val="both"/>
        <w:rPr>
          <w:rFonts w:ascii="Arial" w:hAnsi="Arial" w:cs="Arial"/>
          <w:b/>
          <w:sz w:val="12"/>
          <w:szCs w:val="12"/>
        </w:rPr>
      </w:pPr>
    </w:p>
    <w:p w14:paraId="0C5BC6DE" w14:textId="77777777" w:rsidR="00CA2A9C" w:rsidRPr="001676D5" w:rsidRDefault="00CA2A9C" w:rsidP="00CA2A9C">
      <w:pPr>
        <w:spacing w:line="288" w:lineRule="auto"/>
        <w:rPr>
          <w:rFonts w:ascii="Arial" w:eastAsia="Calibri" w:hAnsi="Arial" w:cs="Arial"/>
          <w:sz w:val="22"/>
          <w:szCs w:val="22"/>
          <w:lang w:eastAsia="en-US"/>
        </w:rPr>
      </w:pPr>
    </w:p>
    <w:tbl>
      <w:tblPr>
        <w:tblStyle w:val="Grilledutableau"/>
        <w:tblW w:w="0" w:type="auto"/>
        <w:tblInd w:w="534" w:type="dxa"/>
        <w:tblLook w:val="04A0" w:firstRow="1" w:lastRow="0" w:firstColumn="1" w:lastColumn="0" w:noHBand="0" w:noVBand="1"/>
      </w:tblPr>
      <w:tblGrid>
        <w:gridCol w:w="4677"/>
        <w:gridCol w:w="5812"/>
      </w:tblGrid>
      <w:tr w:rsidR="00CA2A9C" w:rsidRPr="001676D5" w14:paraId="0363C13D" w14:textId="77777777" w:rsidTr="00CA2A9C">
        <w:trPr>
          <w:trHeight w:val="420"/>
        </w:trPr>
        <w:tc>
          <w:tcPr>
            <w:tcW w:w="4677" w:type="dxa"/>
            <w:vAlign w:val="center"/>
          </w:tcPr>
          <w:p w14:paraId="37E8E6A6" w14:textId="77777777" w:rsidR="00CA2A9C" w:rsidRPr="001676D5" w:rsidRDefault="00CA2A9C" w:rsidP="00CA2A9C">
            <w:pPr>
              <w:jc w:val="center"/>
              <w:rPr>
                <w:rFonts w:ascii="Arial" w:eastAsia="Calibri" w:hAnsi="Arial" w:cs="Arial"/>
                <w:b/>
                <w:lang w:eastAsia="en-US"/>
              </w:rPr>
            </w:pPr>
            <w:r w:rsidRPr="001676D5">
              <w:rPr>
                <w:rFonts w:ascii="Arial" w:eastAsia="Calibri" w:hAnsi="Arial" w:cs="Arial"/>
                <w:b/>
                <w:lang w:eastAsia="en-US"/>
              </w:rPr>
              <w:t>En collège</w:t>
            </w:r>
          </w:p>
        </w:tc>
        <w:tc>
          <w:tcPr>
            <w:tcW w:w="5812" w:type="dxa"/>
            <w:vAlign w:val="center"/>
          </w:tcPr>
          <w:p w14:paraId="7CE54A63" w14:textId="77777777" w:rsidR="00CA2A9C" w:rsidRPr="001676D5" w:rsidRDefault="00CA2A9C" w:rsidP="00CA2A9C">
            <w:pPr>
              <w:jc w:val="center"/>
              <w:rPr>
                <w:rFonts w:ascii="Arial" w:eastAsia="Calibri" w:hAnsi="Arial" w:cs="Arial"/>
                <w:b/>
                <w:lang w:eastAsia="en-US"/>
              </w:rPr>
            </w:pPr>
            <w:r w:rsidRPr="001676D5">
              <w:rPr>
                <w:rFonts w:ascii="Arial" w:eastAsia="Calibri" w:hAnsi="Arial" w:cs="Arial"/>
                <w:b/>
                <w:lang w:eastAsia="en-US"/>
              </w:rPr>
              <w:t>En lycée</w:t>
            </w:r>
          </w:p>
        </w:tc>
      </w:tr>
      <w:tr w:rsidR="00CA2A9C" w:rsidRPr="001676D5" w14:paraId="3D64C8EC" w14:textId="77777777" w:rsidTr="00CA2A9C">
        <w:tc>
          <w:tcPr>
            <w:tcW w:w="4677" w:type="dxa"/>
          </w:tcPr>
          <w:p w14:paraId="24F8EBA5" w14:textId="77777777" w:rsidR="00CA2A9C" w:rsidRPr="005F5C70" w:rsidRDefault="00CA2A9C"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Participation aux obligations administratives</w:t>
            </w:r>
          </w:p>
          <w:p w14:paraId="7C74F267" w14:textId="51A82A87" w:rsidR="00CA2A9C" w:rsidRPr="005F5C70" w:rsidRDefault="00E7489E" w:rsidP="00CA2A9C">
            <w:pPr>
              <w:numPr>
                <w:ilvl w:val="1"/>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Inscriptions</w:t>
            </w:r>
            <w:r w:rsidR="00CA2A9C" w:rsidRPr="005F5C70">
              <w:rPr>
                <w:rFonts w:ascii="Arial" w:eastAsia="Calibri" w:hAnsi="Arial" w:cs="Arial"/>
                <w:sz w:val="20"/>
                <w:szCs w:val="20"/>
                <w:lang w:eastAsia="en-US"/>
              </w:rPr>
              <w:t xml:space="preserve"> aux compétitions, </w:t>
            </w:r>
          </w:p>
          <w:p w14:paraId="2D8454FA" w14:textId="1E83F4F1" w:rsidR="00CA2A9C" w:rsidRPr="005F5C70" w:rsidRDefault="00E7489E" w:rsidP="00CA2A9C">
            <w:pPr>
              <w:numPr>
                <w:ilvl w:val="1"/>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Feuilles</w:t>
            </w:r>
            <w:r w:rsidR="00CA2A9C" w:rsidRPr="005F5C70">
              <w:rPr>
                <w:rFonts w:ascii="Arial" w:eastAsia="Calibri" w:hAnsi="Arial" w:cs="Arial"/>
                <w:sz w:val="20"/>
                <w:szCs w:val="20"/>
                <w:lang w:eastAsia="en-US"/>
              </w:rPr>
              <w:t xml:space="preserve"> de matchs, </w:t>
            </w:r>
          </w:p>
          <w:p w14:paraId="48BCC287" w14:textId="51BF8439" w:rsidR="00CA2A9C" w:rsidRPr="005F5C70" w:rsidRDefault="00E7489E" w:rsidP="00CA2A9C">
            <w:pPr>
              <w:numPr>
                <w:ilvl w:val="1"/>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Contrôle</w:t>
            </w:r>
            <w:r w:rsidR="00CA2A9C" w:rsidRPr="005F5C70">
              <w:rPr>
                <w:rFonts w:ascii="Arial" w:eastAsia="Calibri" w:hAnsi="Arial" w:cs="Arial"/>
                <w:sz w:val="20"/>
                <w:szCs w:val="20"/>
                <w:lang w:eastAsia="en-US"/>
              </w:rPr>
              <w:t xml:space="preserve"> des licences ou listings</w:t>
            </w:r>
          </w:p>
          <w:p w14:paraId="0C7F885E" w14:textId="66D75B99"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Participation</w:t>
            </w:r>
            <w:r w:rsidR="00CA2A9C" w:rsidRPr="005F5C70">
              <w:rPr>
                <w:rFonts w:ascii="Arial" w:eastAsia="Calibri" w:hAnsi="Arial" w:cs="Arial"/>
                <w:sz w:val="20"/>
                <w:szCs w:val="20"/>
                <w:lang w:eastAsia="en-US"/>
              </w:rPr>
              <w:t xml:space="preserve"> à la gestion de l’échauffement avec l’enseignant</w:t>
            </w:r>
          </w:p>
          <w:p w14:paraId="139F3107" w14:textId="43219796"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Participation</w:t>
            </w:r>
            <w:r w:rsidR="00CA2A9C" w:rsidRPr="005F5C70">
              <w:rPr>
                <w:rFonts w:ascii="Arial" w:eastAsia="Calibri" w:hAnsi="Arial" w:cs="Arial"/>
                <w:sz w:val="20"/>
                <w:szCs w:val="20"/>
                <w:lang w:eastAsia="en-US"/>
              </w:rPr>
              <w:t xml:space="preserve"> à la gestion des remplacements</w:t>
            </w:r>
          </w:p>
          <w:p w14:paraId="5D2899D4" w14:textId="2E048995"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Participation</w:t>
            </w:r>
            <w:r w:rsidR="00CA2A9C" w:rsidRPr="005F5C70">
              <w:rPr>
                <w:rFonts w:ascii="Arial" w:eastAsia="Calibri" w:hAnsi="Arial" w:cs="Arial"/>
                <w:sz w:val="20"/>
                <w:szCs w:val="20"/>
                <w:lang w:eastAsia="en-US"/>
              </w:rPr>
              <w:t xml:space="preserve"> au respect des protocoles d’avant et d’après match</w:t>
            </w:r>
          </w:p>
          <w:p w14:paraId="79A2545F" w14:textId="77777777" w:rsidR="00CA2A9C" w:rsidRPr="005F5C70" w:rsidRDefault="00CA2A9C"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participation au respect des biens et des personnes</w:t>
            </w:r>
          </w:p>
        </w:tc>
        <w:tc>
          <w:tcPr>
            <w:tcW w:w="5812" w:type="dxa"/>
          </w:tcPr>
          <w:p w14:paraId="638BB21A" w14:textId="1B1455CF"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Gestion</w:t>
            </w:r>
            <w:r w:rsidR="00CA2A9C" w:rsidRPr="005F5C70">
              <w:rPr>
                <w:rFonts w:ascii="Arial" w:eastAsia="Calibri" w:hAnsi="Arial" w:cs="Arial"/>
                <w:sz w:val="20"/>
                <w:szCs w:val="20"/>
                <w:lang w:eastAsia="en-US"/>
              </w:rPr>
              <w:t xml:space="preserve"> des obligations administratives</w:t>
            </w:r>
          </w:p>
          <w:p w14:paraId="013C7760" w14:textId="7879AC78" w:rsidR="00CA2A9C" w:rsidRPr="005F5C70" w:rsidRDefault="001C37B2" w:rsidP="00CA2A9C">
            <w:pPr>
              <w:numPr>
                <w:ilvl w:val="1"/>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Inscriptions</w:t>
            </w:r>
            <w:r w:rsidR="00CA2A9C" w:rsidRPr="005F5C70">
              <w:rPr>
                <w:rFonts w:ascii="Arial" w:eastAsia="Calibri" w:hAnsi="Arial" w:cs="Arial"/>
                <w:sz w:val="20"/>
                <w:szCs w:val="20"/>
                <w:lang w:eastAsia="en-US"/>
              </w:rPr>
              <w:t xml:space="preserve"> aux compétitions, </w:t>
            </w:r>
          </w:p>
          <w:p w14:paraId="07BC4EE2" w14:textId="019C0610" w:rsidR="00CA2A9C" w:rsidRPr="005F5C70" w:rsidRDefault="001C37B2" w:rsidP="00CA2A9C">
            <w:pPr>
              <w:numPr>
                <w:ilvl w:val="1"/>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Feuilles</w:t>
            </w:r>
            <w:r w:rsidR="00CA2A9C" w:rsidRPr="005F5C70">
              <w:rPr>
                <w:rFonts w:ascii="Arial" w:eastAsia="Calibri" w:hAnsi="Arial" w:cs="Arial"/>
                <w:sz w:val="20"/>
                <w:szCs w:val="20"/>
                <w:lang w:eastAsia="en-US"/>
              </w:rPr>
              <w:t xml:space="preserve"> de matchs, </w:t>
            </w:r>
          </w:p>
          <w:p w14:paraId="5E2ADFA2" w14:textId="3896DE19" w:rsidR="00CA2A9C" w:rsidRPr="005F5C70" w:rsidRDefault="001C37B2" w:rsidP="00CA2A9C">
            <w:pPr>
              <w:numPr>
                <w:ilvl w:val="1"/>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Contrôle</w:t>
            </w:r>
            <w:r w:rsidR="00CA2A9C" w:rsidRPr="005F5C70">
              <w:rPr>
                <w:rFonts w:ascii="Arial" w:eastAsia="Calibri" w:hAnsi="Arial" w:cs="Arial"/>
                <w:sz w:val="20"/>
                <w:szCs w:val="20"/>
                <w:lang w:eastAsia="en-US"/>
              </w:rPr>
              <w:t xml:space="preserve"> des licences ou listings</w:t>
            </w:r>
          </w:p>
          <w:p w14:paraId="2DD243A6" w14:textId="00BB6728"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Gestion</w:t>
            </w:r>
            <w:r w:rsidR="00CA2A9C" w:rsidRPr="005F5C70">
              <w:rPr>
                <w:rFonts w:ascii="Arial" w:eastAsia="Calibri" w:hAnsi="Arial" w:cs="Arial"/>
                <w:sz w:val="20"/>
                <w:szCs w:val="20"/>
                <w:lang w:eastAsia="en-US"/>
              </w:rPr>
              <w:t xml:space="preserve"> de l’échauffement</w:t>
            </w:r>
          </w:p>
          <w:p w14:paraId="767A07C6" w14:textId="12908B3D"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Gestion</w:t>
            </w:r>
            <w:r w:rsidR="00CA2A9C" w:rsidRPr="005F5C70">
              <w:rPr>
                <w:rFonts w:ascii="Arial" w:eastAsia="Calibri" w:hAnsi="Arial" w:cs="Arial"/>
                <w:sz w:val="20"/>
                <w:szCs w:val="20"/>
                <w:lang w:eastAsia="en-US"/>
              </w:rPr>
              <w:t xml:space="preserve"> des remplacements</w:t>
            </w:r>
          </w:p>
          <w:p w14:paraId="42893A47" w14:textId="22892BC1"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Participation</w:t>
            </w:r>
            <w:r w:rsidR="00CA2A9C" w:rsidRPr="005F5C70">
              <w:rPr>
                <w:rFonts w:ascii="Arial" w:eastAsia="Calibri" w:hAnsi="Arial" w:cs="Arial"/>
                <w:sz w:val="20"/>
                <w:szCs w:val="20"/>
                <w:lang w:eastAsia="en-US"/>
              </w:rPr>
              <w:t xml:space="preserve"> à la gestion des temps morts (choix du moment et prise de parole éventuelle)</w:t>
            </w:r>
          </w:p>
          <w:p w14:paraId="258D9FAB" w14:textId="77777777" w:rsidR="00CA2A9C" w:rsidRPr="005F5C70" w:rsidRDefault="00CA2A9C"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participation aux choix stratégiques</w:t>
            </w:r>
          </w:p>
          <w:p w14:paraId="45332FD9" w14:textId="3F68E0B1"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Participation</w:t>
            </w:r>
            <w:r w:rsidR="00CA2A9C" w:rsidRPr="005F5C70">
              <w:rPr>
                <w:rFonts w:ascii="Arial" w:eastAsia="Calibri" w:hAnsi="Arial" w:cs="Arial"/>
                <w:sz w:val="20"/>
                <w:szCs w:val="20"/>
                <w:lang w:eastAsia="en-US"/>
              </w:rPr>
              <w:t xml:space="preserve"> à la modération des comportements des joueurs</w:t>
            </w:r>
          </w:p>
          <w:p w14:paraId="57BF71AC" w14:textId="52673F47" w:rsidR="00CA2A9C" w:rsidRPr="005F5C70" w:rsidRDefault="001C37B2"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Veille</w:t>
            </w:r>
            <w:r w:rsidR="00CA2A9C" w:rsidRPr="005F5C70">
              <w:rPr>
                <w:rFonts w:ascii="Arial" w:eastAsia="Calibri" w:hAnsi="Arial" w:cs="Arial"/>
                <w:sz w:val="20"/>
                <w:szCs w:val="20"/>
                <w:lang w:eastAsia="en-US"/>
              </w:rPr>
              <w:t xml:space="preserve"> au respect des protocoles d’avant et d’après match</w:t>
            </w:r>
          </w:p>
          <w:p w14:paraId="6678A527" w14:textId="77777777" w:rsidR="00CA2A9C" w:rsidRPr="005F5C70" w:rsidRDefault="00CA2A9C" w:rsidP="00CA2A9C">
            <w:pPr>
              <w:numPr>
                <w:ilvl w:val="0"/>
                <w:numId w:val="25"/>
              </w:numPr>
              <w:spacing w:after="200" w:line="276" w:lineRule="auto"/>
              <w:contextualSpacing/>
              <w:rPr>
                <w:rFonts w:ascii="Arial" w:eastAsia="Calibri" w:hAnsi="Arial" w:cs="Arial"/>
                <w:sz w:val="20"/>
                <w:szCs w:val="20"/>
                <w:lang w:eastAsia="en-US"/>
              </w:rPr>
            </w:pPr>
            <w:r w:rsidRPr="005F5C70">
              <w:rPr>
                <w:rFonts w:ascii="Arial" w:eastAsia="Calibri" w:hAnsi="Arial" w:cs="Arial"/>
                <w:sz w:val="20"/>
                <w:szCs w:val="20"/>
                <w:lang w:eastAsia="en-US"/>
              </w:rPr>
              <w:t>veille au respect des biens et des personnes</w:t>
            </w:r>
          </w:p>
        </w:tc>
      </w:tr>
    </w:tbl>
    <w:p w14:paraId="5E7CD3F5" w14:textId="77777777" w:rsidR="00CA2A9C" w:rsidRPr="001676D5" w:rsidRDefault="00CA2A9C" w:rsidP="00CA2A9C">
      <w:pPr>
        <w:pBdr>
          <w:bottom w:val="single" w:sz="8" w:space="1" w:color="auto"/>
        </w:pBdr>
        <w:autoSpaceDE w:val="0"/>
        <w:autoSpaceDN w:val="0"/>
        <w:adjustRightInd w:val="0"/>
        <w:rPr>
          <w:rFonts w:ascii="Arial" w:hAnsi="Arial" w:cs="Arial"/>
          <w:b/>
          <w:bCs/>
          <w:sz w:val="22"/>
          <w:szCs w:val="22"/>
        </w:rPr>
      </w:pPr>
    </w:p>
    <w:p w14:paraId="75DC501E" w14:textId="77777777" w:rsidR="00CA2A9C" w:rsidRPr="00446550" w:rsidRDefault="00CA2A9C" w:rsidP="00CA2A9C">
      <w:pPr>
        <w:pBdr>
          <w:bottom w:val="single" w:sz="8" w:space="1" w:color="auto"/>
        </w:pBdr>
        <w:autoSpaceDE w:val="0"/>
        <w:autoSpaceDN w:val="0"/>
        <w:adjustRightInd w:val="0"/>
        <w:rPr>
          <w:rFonts w:ascii="Arial" w:hAnsi="Arial" w:cs="Arial"/>
        </w:rPr>
      </w:pPr>
      <w:r w:rsidRPr="00446550">
        <w:rPr>
          <w:rFonts w:ascii="Arial" w:hAnsi="Arial" w:cs="Arial"/>
          <w:b/>
          <w:bCs/>
        </w:rPr>
        <w:t>Le Jeune Organisateur</w:t>
      </w:r>
    </w:p>
    <w:p w14:paraId="1FFA813E" w14:textId="77777777" w:rsidR="00CA2A9C" w:rsidRPr="001676D5" w:rsidRDefault="00CA2A9C" w:rsidP="00CA2A9C">
      <w:pPr>
        <w:autoSpaceDE w:val="0"/>
        <w:autoSpaceDN w:val="0"/>
        <w:adjustRightInd w:val="0"/>
        <w:rPr>
          <w:rFonts w:ascii="Arial" w:hAnsi="Arial" w:cs="Arial"/>
          <w:sz w:val="22"/>
          <w:szCs w:val="22"/>
        </w:rPr>
      </w:pPr>
    </w:p>
    <w:p w14:paraId="683CE231" w14:textId="77777777" w:rsidR="00CA2A9C" w:rsidRPr="001676D5" w:rsidRDefault="00CA2A9C" w:rsidP="00CA2A9C">
      <w:pPr>
        <w:autoSpaceDE w:val="0"/>
        <w:autoSpaceDN w:val="0"/>
        <w:adjustRightInd w:val="0"/>
        <w:rPr>
          <w:rFonts w:ascii="Arial" w:hAnsi="Arial" w:cs="Arial"/>
          <w:sz w:val="22"/>
          <w:szCs w:val="22"/>
        </w:rPr>
      </w:pPr>
      <w:r w:rsidRPr="001676D5">
        <w:rPr>
          <w:rFonts w:ascii="Arial" w:hAnsi="Arial" w:cs="Arial"/>
          <w:b/>
          <w:bCs/>
          <w:sz w:val="22"/>
          <w:szCs w:val="22"/>
        </w:rPr>
        <w:t>Avant</w:t>
      </w:r>
      <w:r w:rsidRPr="001676D5">
        <w:rPr>
          <w:rFonts w:ascii="Arial" w:hAnsi="Arial" w:cs="Arial"/>
          <w:sz w:val="22"/>
          <w:szCs w:val="22"/>
        </w:rPr>
        <w:t xml:space="preserve">, il doit consulter le cahier des charges, faire l’inventaire du matériel et l’installer. </w:t>
      </w:r>
    </w:p>
    <w:p w14:paraId="02BE5443" w14:textId="77777777" w:rsidR="00CA2A9C" w:rsidRPr="001676D5" w:rsidRDefault="00CA2A9C" w:rsidP="00CA2A9C">
      <w:pPr>
        <w:autoSpaceDE w:val="0"/>
        <w:autoSpaceDN w:val="0"/>
        <w:adjustRightInd w:val="0"/>
        <w:rPr>
          <w:rFonts w:ascii="Arial" w:hAnsi="Arial" w:cs="Arial"/>
          <w:sz w:val="22"/>
          <w:szCs w:val="22"/>
        </w:rPr>
      </w:pPr>
      <w:r w:rsidRPr="001676D5">
        <w:rPr>
          <w:rFonts w:ascii="Arial" w:hAnsi="Arial" w:cs="Arial"/>
          <w:b/>
          <w:bCs/>
          <w:sz w:val="22"/>
          <w:szCs w:val="22"/>
        </w:rPr>
        <w:t>Pendant</w:t>
      </w:r>
      <w:r w:rsidRPr="001676D5">
        <w:rPr>
          <w:rFonts w:ascii="Arial" w:hAnsi="Arial" w:cs="Arial"/>
          <w:sz w:val="22"/>
          <w:szCs w:val="22"/>
        </w:rPr>
        <w:t xml:space="preserve">, il doit respecter le programme, anticiper et assurer le bon usage des installations. </w:t>
      </w:r>
    </w:p>
    <w:p w14:paraId="5AB33560" w14:textId="77777777" w:rsidR="00CA2A9C" w:rsidRPr="001676D5" w:rsidRDefault="00CA2A9C" w:rsidP="00CA2A9C">
      <w:pPr>
        <w:autoSpaceDE w:val="0"/>
        <w:autoSpaceDN w:val="0"/>
        <w:adjustRightInd w:val="0"/>
        <w:rPr>
          <w:rFonts w:ascii="Arial" w:hAnsi="Arial" w:cs="Arial"/>
          <w:sz w:val="22"/>
          <w:szCs w:val="22"/>
        </w:rPr>
      </w:pPr>
      <w:r w:rsidRPr="001676D5">
        <w:rPr>
          <w:rFonts w:ascii="Arial" w:hAnsi="Arial" w:cs="Arial"/>
          <w:b/>
          <w:bCs/>
          <w:sz w:val="22"/>
          <w:szCs w:val="22"/>
        </w:rPr>
        <w:t>Après</w:t>
      </w:r>
      <w:r w:rsidRPr="001676D5">
        <w:rPr>
          <w:rFonts w:ascii="Arial" w:hAnsi="Arial" w:cs="Arial"/>
          <w:sz w:val="22"/>
          <w:szCs w:val="22"/>
        </w:rPr>
        <w:t xml:space="preserve">, il doit ranger, remettre en état, établir le bilan et boucler le dossier. </w:t>
      </w:r>
    </w:p>
    <w:p w14:paraId="28139612" w14:textId="77777777" w:rsidR="00CA2A9C" w:rsidRPr="001676D5" w:rsidRDefault="00CA2A9C" w:rsidP="00CA2A9C">
      <w:pPr>
        <w:autoSpaceDE w:val="0"/>
        <w:autoSpaceDN w:val="0"/>
        <w:adjustRightInd w:val="0"/>
        <w:rPr>
          <w:rFonts w:ascii="Arial" w:hAnsi="Arial" w:cs="Arial"/>
          <w:sz w:val="22"/>
          <w:szCs w:val="22"/>
        </w:rPr>
      </w:pPr>
    </w:p>
    <w:p w14:paraId="1270F421" w14:textId="77777777" w:rsidR="00CA2A9C" w:rsidRPr="00446550" w:rsidRDefault="00CA2A9C" w:rsidP="00CA2A9C">
      <w:pPr>
        <w:pBdr>
          <w:bottom w:val="single" w:sz="8" w:space="1" w:color="auto"/>
        </w:pBdr>
        <w:autoSpaceDE w:val="0"/>
        <w:autoSpaceDN w:val="0"/>
        <w:adjustRightInd w:val="0"/>
        <w:rPr>
          <w:rFonts w:ascii="Arial" w:hAnsi="Arial" w:cs="Arial"/>
        </w:rPr>
      </w:pPr>
      <w:r w:rsidRPr="00446550">
        <w:rPr>
          <w:rFonts w:ascii="Arial" w:hAnsi="Arial" w:cs="Arial"/>
          <w:b/>
          <w:bCs/>
        </w:rPr>
        <w:t xml:space="preserve">Le Jeune Reporter </w:t>
      </w:r>
    </w:p>
    <w:p w14:paraId="12524353" w14:textId="77777777" w:rsidR="00CA2A9C" w:rsidRPr="001676D5" w:rsidRDefault="00CA2A9C" w:rsidP="00CA2A9C">
      <w:pPr>
        <w:autoSpaceDE w:val="0"/>
        <w:autoSpaceDN w:val="0"/>
        <w:adjustRightInd w:val="0"/>
        <w:rPr>
          <w:rFonts w:ascii="Arial" w:hAnsi="Arial" w:cs="Arial"/>
          <w:sz w:val="22"/>
          <w:szCs w:val="22"/>
        </w:rPr>
      </w:pPr>
    </w:p>
    <w:p w14:paraId="78ED7681" w14:textId="77777777" w:rsidR="00CA2A9C" w:rsidRPr="001676D5" w:rsidRDefault="00CA2A9C" w:rsidP="00CA2A9C">
      <w:pPr>
        <w:autoSpaceDE w:val="0"/>
        <w:autoSpaceDN w:val="0"/>
        <w:adjustRightInd w:val="0"/>
        <w:rPr>
          <w:rFonts w:ascii="Arial" w:hAnsi="Arial" w:cs="Arial"/>
          <w:sz w:val="22"/>
          <w:szCs w:val="22"/>
        </w:rPr>
      </w:pPr>
      <w:r w:rsidRPr="001676D5">
        <w:rPr>
          <w:rFonts w:ascii="Arial" w:hAnsi="Arial" w:cs="Arial"/>
          <w:b/>
          <w:bCs/>
          <w:sz w:val="22"/>
          <w:szCs w:val="22"/>
        </w:rPr>
        <w:t>Avant</w:t>
      </w:r>
      <w:r w:rsidRPr="001676D5">
        <w:rPr>
          <w:rFonts w:ascii="Arial" w:hAnsi="Arial" w:cs="Arial"/>
          <w:sz w:val="22"/>
          <w:szCs w:val="22"/>
        </w:rPr>
        <w:t xml:space="preserve">, il doit établir un scénario et contacter les médias </w:t>
      </w:r>
    </w:p>
    <w:p w14:paraId="48E82B46" w14:textId="77777777" w:rsidR="00CA2A9C" w:rsidRPr="001676D5" w:rsidRDefault="00CA2A9C" w:rsidP="00CA2A9C">
      <w:pPr>
        <w:autoSpaceDE w:val="0"/>
        <w:autoSpaceDN w:val="0"/>
        <w:adjustRightInd w:val="0"/>
        <w:rPr>
          <w:rFonts w:ascii="Arial" w:hAnsi="Arial" w:cs="Arial"/>
          <w:sz w:val="22"/>
          <w:szCs w:val="22"/>
        </w:rPr>
      </w:pPr>
      <w:r w:rsidRPr="001676D5">
        <w:rPr>
          <w:rFonts w:ascii="Arial" w:hAnsi="Arial" w:cs="Arial"/>
          <w:b/>
          <w:bCs/>
          <w:sz w:val="22"/>
          <w:szCs w:val="22"/>
        </w:rPr>
        <w:t>Pendant</w:t>
      </w:r>
      <w:r w:rsidRPr="001676D5">
        <w:rPr>
          <w:rFonts w:ascii="Arial" w:hAnsi="Arial" w:cs="Arial"/>
          <w:sz w:val="22"/>
          <w:szCs w:val="22"/>
        </w:rPr>
        <w:t xml:space="preserve">, il doit couvrir l’évènement </w:t>
      </w:r>
    </w:p>
    <w:p w14:paraId="0DD0F260" w14:textId="77777777" w:rsidR="00CA2A9C" w:rsidRPr="003A440B" w:rsidRDefault="00CA2A9C" w:rsidP="00CA2A9C">
      <w:pPr>
        <w:rPr>
          <w:rFonts w:ascii="Arial" w:hAnsi="Arial" w:cs="Arial"/>
          <w:b/>
          <w:sz w:val="22"/>
          <w:szCs w:val="22"/>
        </w:rPr>
      </w:pPr>
      <w:r w:rsidRPr="001676D5">
        <w:rPr>
          <w:rFonts w:ascii="Arial" w:hAnsi="Arial" w:cs="Arial"/>
          <w:b/>
          <w:bCs/>
          <w:sz w:val="22"/>
          <w:szCs w:val="22"/>
        </w:rPr>
        <w:t>Après</w:t>
      </w:r>
      <w:r w:rsidRPr="001676D5">
        <w:rPr>
          <w:rFonts w:ascii="Arial" w:hAnsi="Arial" w:cs="Arial"/>
          <w:sz w:val="22"/>
          <w:szCs w:val="22"/>
        </w:rPr>
        <w:t>, il doi</w:t>
      </w:r>
      <w:r>
        <w:rPr>
          <w:rFonts w:ascii="Arial" w:hAnsi="Arial" w:cs="Arial"/>
          <w:sz w:val="22"/>
          <w:szCs w:val="22"/>
        </w:rPr>
        <w:t>t réaliser un dossier de presse</w:t>
      </w:r>
    </w:p>
    <w:p w14:paraId="23EF0D77" w14:textId="4A28D800" w:rsidR="00CA2A9C" w:rsidRPr="001547A8" w:rsidRDefault="00CA2A9C" w:rsidP="00CA2A9C">
      <w:pPr>
        <w:pBdr>
          <w:top w:val="single" w:sz="4" w:space="1" w:color="auto"/>
          <w:left w:val="single" w:sz="4" w:space="4" w:color="auto"/>
          <w:bottom w:val="single" w:sz="4" w:space="1" w:color="auto"/>
          <w:right w:val="single" w:sz="4" w:space="4" w:color="auto"/>
        </w:pBdr>
        <w:shd w:val="clear" w:color="auto" w:fill="FABF8F"/>
        <w:jc w:val="center"/>
        <w:rPr>
          <w:rFonts w:ascii="Arial" w:hAnsi="Arial" w:cs="Arial"/>
          <w:sz w:val="32"/>
        </w:rPr>
      </w:pPr>
      <w:r w:rsidRPr="001547A8">
        <w:rPr>
          <w:rFonts w:ascii="Arial" w:hAnsi="Arial" w:cs="Arial"/>
          <w:b/>
          <w:sz w:val="32"/>
        </w:rPr>
        <w:t xml:space="preserve">4. LE </w:t>
      </w:r>
      <w:r w:rsidR="001C37B2">
        <w:rPr>
          <w:rFonts w:ascii="Arial" w:hAnsi="Arial" w:cs="Arial"/>
          <w:b/>
          <w:sz w:val="32"/>
        </w:rPr>
        <w:t xml:space="preserve">JEUNE </w:t>
      </w:r>
      <w:r w:rsidRPr="001547A8">
        <w:rPr>
          <w:rFonts w:ascii="Arial" w:hAnsi="Arial" w:cs="Arial"/>
          <w:b/>
          <w:sz w:val="32"/>
        </w:rPr>
        <w:t xml:space="preserve">ARBITRE DOIT </w:t>
      </w:r>
      <w:r w:rsidRPr="001547A8">
        <w:rPr>
          <w:rFonts w:ascii="Arial" w:hAnsi="Arial" w:cs="Arial"/>
          <w:b/>
          <w:sz w:val="32"/>
          <w:szCs w:val="28"/>
        </w:rPr>
        <w:t>SATISFAIRE AUX EXIGENCES DE LA CERTIFICATION</w:t>
      </w:r>
    </w:p>
    <w:p w14:paraId="24E457BD" w14:textId="77777777" w:rsidR="00CA2A9C" w:rsidRPr="001547A8" w:rsidRDefault="00CA2A9C" w:rsidP="00CA2A9C">
      <w:pPr>
        <w:jc w:val="both"/>
        <w:rPr>
          <w:rFonts w:ascii="Arial" w:hAnsi="Arial" w:cs="Arial"/>
          <w:szCs w:val="20"/>
        </w:rPr>
      </w:pPr>
    </w:p>
    <w:p w14:paraId="6706A867" w14:textId="77777777" w:rsidR="00CA2A9C" w:rsidRPr="001547A8" w:rsidRDefault="00CA2A9C" w:rsidP="00CA2A9C">
      <w:pPr>
        <w:jc w:val="both"/>
        <w:rPr>
          <w:rFonts w:ascii="Arial" w:hAnsi="Arial" w:cs="Arial"/>
          <w:szCs w:val="20"/>
        </w:rPr>
      </w:pPr>
    </w:p>
    <w:p w14:paraId="057760D9" w14:textId="77777777" w:rsidR="00CA2A9C" w:rsidRPr="001676D5" w:rsidRDefault="00CA2A9C" w:rsidP="00CA2A9C">
      <w:pPr>
        <w:jc w:val="both"/>
        <w:rPr>
          <w:rFonts w:ascii="Arial" w:hAnsi="Arial" w:cs="Arial"/>
          <w:szCs w:val="20"/>
        </w:rPr>
      </w:pPr>
    </w:p>
    <w:p w14:paraId="4FCB07BF" w14:textId="77777777" w:rsidR="00CA2A9C" w:rsidRPr="001676D5" w:rsidRDefault="00CA2A9C" w:rsidP="00CA2A9C">
      <w:pPr>
        <w:pBdr>
          <w:top w:val="single" w:sz="4" w:space="1" w:color="auto"/>
          <w:left w:val="single" w:sz="4" w:space="4" w:color="auto"/>
          <w:bottom w:val="single" w:sz="4" w:space="1" w:color="auto"/>
          <w:right w:val="single" w:sz="4" w:space="4" w:color="auto"/>
        </w:pBdr>
        <w:shd w:val="clear" w:color="auto" w:fill="00B0F0"/>
        <w:jc w:val="center"/>
        <w:rPr>
          <w:rFonts w:ascii="Arial" w:hAnsi="Arial" w:cs="Arial"/>
          <w:b/>
          <w:color w:val="FFFFFF" w:themeColor="background1"/>
          <w:sz w:val="32"/>
          <w:szCs w:val="32"/>
        </w:rPr>
      </w:pPr>
      <w:r w:rsidRPr="001676D5">
        <w:rPr>
          <w:rFonts w:ascii="Arial" w:hAnsi="Arial" w:cs="Arial"/>
          <w:b/>
          <w:color w:val="FFFFFF" w:themeColor="background1"/>
          <w:sz w:val="32"/>
          <w:szCs w:val="32"/>
        </w:rPr>
        <w:lastRenderedPageBreak/>
        <w:t>Niveau Départemental</w:t>
      </w:r>
    </w:p>
    <w:p w14:paraId="3AF51CF4" w14:textId="77777777" w:rsidR="00CA2A9C" w:rsidRPr="001676D5" w:rsidRDefault="00CA2A9C" w:rsidP="00CA2A9C">
      <w:pPr>
        <w:jc w:val="both"/>
        <w:rPr>
          <w:rFonts w:ascii="Arial" w:hAnsi="Arial" w:cs="Arial"/>
          <w:b/>
        </w:rPr>
      </w:pPr>
    </w:p>
    <w:p w14:paraId="68648C10" w14:textId="77777777" w:rsidR="00CA2A9C" w:rsidRPr="001676D5" w:rsidRDefault="00CA2A9C" w:rsidP="00CA2A9C">
      <w:pPr>
        <w:numPr>
          <w:ilvl w:val="0"/>
          <w:numId w:val="14"/>
        </w:numPr>
        <w:jc w:val="both"/>
        <w:rPr>
          <w:rFonts w:ascii="Arial" w:hAnsi="Arial" w:cs="Arial"/>
          <w:sz w:val="20"/>
          <w:szCs w:val="20"/>
        </w:rPr>
      </w:pPr>
      <w:r w:rsidRPr="001676D5">
        <w:rPr>
          <w:rFonts w:ascii="Arial" w:hAnsi="Arial" w:cs="Arial"/>
          <w:sz w:val="20"/>
          <w:szCs w:val="20"/>
        </w:rPr>
        <w:t>Pré requis : le jeune arbitre doit être investi au niveau de son district &gt; phase de sensibilisation</w:t>
      </w:r>
    </w:p>
    <w:p w14:paraId="745E3054" w14:textId="77777777" w:rsidR="00CA2A9C" w:rsidRPr="001676D5" w:rsidRDefault="00CA2A9C" w:rsidP="00CA2A9C">
      <w:pPr>
        <w:jc w:val="both"/>
        <w:rPr>
          <w:rFonts w:ascii="Arial" w:hAnsi="Arial" w:cs="Arial"/>
          <w:sz w:val="10"/>
          <w:szCs w:val="10"/>
        </w:rPr>
      </w:pPr>
    </w:p>
    <w:p w14:paraId="5C7103A5" w14:textId="77777777" w:rsidR="00CA2A9C" w:rsidRPr="001676D5" w:rsidRDefault="00CA2A9C" w:rsidP="00CA2A9C">
      <w:pPr>
        <w:ind w:left="708" w:firstLine="708"/>
        <w:jc w:val="both"/>
        <w:rPr>
          <w:rFonts w:ascii="Arial" w:hAnsi="Arial" w:cs="Arial"/>
          <w:sz w:val="20"/>
          <w:szCs w:val="20"/>
        </w:rPr>
      </w:pPr>
      <w:r w:rsidRPr="001676D5">
        <w:rPr>
          <w:rFonts w:ascii="Arial" w:hAnsi="Arial" w:cs="Arial"/>
          <w:sz w:val="20"/>
          <w:szCs w:val="20"/>
        </w:rPr>
        <w:t>Alternance de situations jouées et de jeu dirigé avec intervention d’un enseignant formateur</w:t>
      </w:r>
    </w:p>
    <w:p w14:paraId="76A5B7F7" w14:textId="77777777" w:rsidR="00CA2A9C" w:rsidRPr="001676D5" w:rsidRDefault="00CA2A9C" w:rsidP="00CA2A9C">
      <w:pPr>
        <w:ind w:left="708" w:firstLine="708"/>
        <w:jc w:val="both"/>
        <w:rPr>
          <w:rFonts w:ascii="Arial" w:hAnsi="Arial" w:cs="Arial"/>
          <w:sz w:val="20"/>
          <w:szCs w:val="20"/>
        </w:rPr>
      </w:pPr>
      <w:r w:rsidRPr="001676D5">
        <w:rPr>
          <w:rFonts w:ascii="Arial" w:hAnsi="Arial" w:cs="Arial"/>
          <w:sz w:val="20"/>
          <w:szCs w:val="20"/>
        </w:rPr>
        <w:t>Alternance de l’arbitrage en « solo » et en « binôme »</w:t>
      </w:r>
    </w:p>
    <w:p w14:paraId="4E8F7591" w14:textId="77777777" w:rsidR="00CA2A9C" w:rsidRPr="001676D5" w:rsidRDefault="00CA2A9C" w:rsidP="00CA2A9C">
      <w:pPr>
        <w:ind w:left="708" w:firstLine="708"/>
        <w:jc w:val="both"/>
        <w:rPr>
          <w:rFonts w:ascii="Arial" w:hAnsi="Arial" w:cs="Arial"/>
          <w:sz w:val="20"/>
          <w:szCs w:val="20"/>
        </w:rPr>
      </w:pPr>
      <w:r w:rsidRPr="001676D5">
        <w:rPr>
          <w:rFonts w:ascii="Arial" w:hAnsi="Arial" w:cs="Arial"/>
          <w:sz w:val="20"/>
          <w:szCs w:val="20"/>
        </w:rPr>
        <w:t>Apprentissage du placement autour de l’espace de jeu utilisé</w:t>
      </w:r>
    </w:p>
    <w:p w14:paraId="709E18CF" w14:textId="77777777" w:rsidR="00CA2A9C" w:rsidRPr="001676D5" w:rsidRDefault="00CA2A9C" w:rsidP="00CA2A9C">
      <w:pPr>
        <w:jc w:val="both"/>
        <w:rPr>
          <w:rFonts w:ascii="Arial" w:hAnsi="Arial" w:cs="Arial"/>
        </w:rPr>
      </w:pPr>
    </w:p>
    <w:tbl>
      <w:tblPr>
        <w:tblW w:w="10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5"/>
        <w:gridCol w:w="4834"/>
        <w:gridCol w:w="1952"/>
      </w:tblGrid>
      <w:tr w:rsidR="00CA2A9C" w:rsidRPr="001676D5" w14:paraId="7EC0B359" w14:textId="77777777" w:rsidTr="00CA2A9C">
        <w:trPr>
          <w:jc w:val="center"/>
        </w:trPr>
        <w:tc>
          <w:tcPr>
            <w:tcW w:w="3685" w:type="dxa"/>
          </w:tcPr>
          <w:p w14:paraId="7C2AB4EE"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COMPETENCES</w:t>
            </w:r>
          </w:p>
        </w:tc>
        <w:tc>
          <w:tcPr>
            <w:tcW w:w="4834" w:type="dxa"/>
          </w:tcPr>
          <w:p w14:paraId="0D6C18DB"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ACQUISITIONS ATTENDUES</w:t>
            </w:r>
          </w:p>
        </w:tc>
        <w:tc>
          <w:tcPr>
            <w:tcW w:w="1952" w:type="dxa"/>
          </w:tcPr>
          <w:p w14:paraId="07024FEC"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PROTOCOLES DE CERTIFICATION</w:t>
            </w:r>
          </w:p>
        </w:tc>
      </w:tr>
      <w:tr w:rsidR="00CA2A9C" w:rsidRPr="001676D5" w14:paraId="327167F3" w14:textId="77777777" w:rsidTr="00CA2A9C">
        <w:trPr>
          <w:jc w:val="center"/>
        </w:trPr>
        <w:tc>
          <w:tcPr>
            <w:tcW w:w="10471" w:type="dxa"/>
            <w:gridSpan w:val="3"/>
            <w:shd w:val="clear" w:color="auto" w:fill="000000" w:themeFill="text1"/>
          </w:tcPr>
          <w:p w14:paraId="41AD5A63"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JEUNE ARBITRE</w:t>
            </w:r>
          </w:p>
        </w:tc>
      </w:tr>
      <w:tr w:rsidR="00CA2A9C" w:rsidRPr="001676D5" w14:paraId="49D6B934" w14:textId="77777777" w:rsidTr="00CA2A9C">
        <w:trPr>
          <w:cantSplit/>
          <w:jc w:val="center"/>
        </w:trPr>
        <w:tc>
          <w:tcPr>
            <w:tcW w:w="3685" w:type="dxa"/>
          </w:tcPr>
          <w:p w14:paraId="43ADA2E7" w14:textId="77777777" w:rsidR="00CA2A9C" w:rsidRPr="001676D5" w:rsidRDefault="00CA2A9C" w:rsidP="00CA2A9C">
            <w:pPr>
              <w:spacing w:before="120" w:after="60"/>
              <w:rPr>
                <w:rFonts w:ascii="Arial" w:hAnsi="Arial" w:cs="Arial"/>
                <w:b/>
                <w:sz w:val="18"/>
                <w:szCs w:val="18"/>
              </w:rPr>
            </w:pPr>
            <w:r w:rsidRPr="001676D5">
              <w:rPr>
                <w:rFonts w:ascii="Arial" w:hAnsi="Arial" w:cs="Arial"/>
                <w:b/>
                <w:sz w:val="18"/>
                <w:szCs w:val="18"/>
              </w:rPr>
              <w:t>1. APPLICATION DES LOIS DU JEU</w:t>
            </w:r>
          </w:p>
        </w:tc>
        <w:tc>
          <w:tcPr>
            <w:tcW w:w="4834" w:type="dxa"/>
            <w:vMerge w:val="restart"/>
          </w:tcPr>
          <w:p w14:paraId="774F58A6" w14:textId="77777777" w:rsidR="00CA2A9C" w:rsidRPr="001676D5" w:rsidRDefault="00CA2A9C" w:rsidP="00CA2A9C">
            <w:pPr>
              <w:numPr>
                <w:ilvl w:val="0"/>
                <w:numId w:val="26"/>
              </w:numPr>
              <w:ind w:left="158" w:hanging="142"/>
              <w:rPr>
                <w:rFonts w:ascii="Arial" w:hAnsi="Arial" w:cs="Arial"/>
                <w:sz w:val="18"/>
                <w:szCs w:val="18"/>
              </w:rPr>
            </w:pPr>
            <w:r w:rsidRPr="001676D5">
              <w:rPr>
                <w:rFonts w:ascii="Arial" w:hAnsi="Arial" w:cs="Arial"/>
                <w:sz w:val="18"/>
                <w:szCs w:val="18"/>
              </w:rPr>
              <w:t>Dirige le jeu uniquement, est aidé avant, pendant (temps morts d’équipe, à la mi-temps) et après le match</w:t>
            </w:r>
          </w:p>
          <w:p w14:paraId="3A08C540" w14:textId="77777777" w:rsidR="00CA2A9C" w:rsidRPr="001676D5" w:rsidRDefault="00CA2A9C" w:rsidP="00CA2A9C">
            <w:pPr>
              <w:numPr>
                <w:ilvl w:val="0"/>
                <w:numId w:val="26"/>
              </w:numPr>
              <w:ind w:left="158" w:hanging="142"/>
              <w:rPr>
                <w:rFonts w:ascii="Arial" w:hAnsi="Arial" w:cs="Arial"/>
                <w:sz w:val="18"/>
                <w:szCs w:val="18"/>
              </w:rPr>
            </w:pPr>
            <w:r w:rsidRPr="001676D5">
              <w:rPr>
                <w:rFonts w:ascii="Arial" w:hAnsi="Arial" w:cs="Arial"/>
                <w:sz w:val="18"/>
                <w:szCs w:val="18"/>
              </w:rPr>
              <w:t>Protège le jeu, sanctionne les agressions sur le côté et par derrière.</w:t>
            </w:r>
          </w:p>
          <w:p w14:paraId="7D840648" w14:textId="77777777" w:rsidR="00CA2A9C" w:rsidRPr="001676D5" w:rsidRDefault="00CA2A9C" w:rsidP="00CA2A9C">
            <w:pPr>
              <w:numPr>
                <w:ilvl w:val="0"/>
                <w:numId w:val="26"/>
              </w:numPr>
              <w:ind w:left="158" w:hanging="142"/>
              <w:rPr>
                <w:rFonts w:ascii="Arial" w:hAnsi="Arial" w:cs="Arial"/>
                <w:sz w:val="18"/>
                <w:szCs w:val="18"/>
              </w:rPr>
            </w:pPr>
            <w:r w:rsidRPr="001676D5">
              <w:rPr>
                <w:rFonts w:ascii="Arial" w:hAnsi="Arial" w:cs="Arial"/>
                <w:sz w:val="18"/>
                <w:szCs w:val="18"/>
              </w:rPr>
              <w:t>Siffle fort.</w:t>
            </w:r>
          </w:p>
          <w:p w14:paraId="4CF1F6C9" w14:textId="77777777" w:rsidR="00CA2A9C" w:rsidRPr="001676D5" w:rsidRDefault="00CA2A9C" w:rsidP="00CA2A9C">
            <w:pPr>
              <w:numPr>
                <w:ilvl w:val="0"/>
                <w:numId w:val="26"/>
              </w:numPr>
              <w:ind w:left="158" w:hanging="142"/>
              <w:rPr>
                <w:rFonts w:ascii="Arial" w:hAnsi="Arial" w:cs="Arial"/>
                <w:sz w:val="18"/>
                <w:szCs w:val="18"/>
              </w:rPr>
            </w:pPr>
            <w:r w:rsidRPr="001676D5">
              <w:rPr>
                <w:rFonts w:ascii="Arial" w:hAnsi="Arial" w:cs="Arial"/>
                <w:sz w:val="18"/>
                <w:szCs w:val="18"/>
              </w:rPr>
              <w:t>Protège le jeu en n’étant pas un « chercheur de fautes le sifflet à la bouche ».</w:t>
            </w:r>
          </w:p>
          <w:p w14:paraId="799555F5" w14:textId="77777777" w:rsidR="00CA2A9C" w:rsidRPr="001676D5" w:rsidRDefault="00CA2A9C" w:rsidP="00CA2A9C">
            <w:pPr>
              <w:numPr>
                <w:ilvl w:val="0"/>
                <w:numId w:val="26"/>
              </w:numPr>
              <w:ind w:left="158" w:hanging="142"/>
              <w:rPr>
                <w:rFonts w:ascii="Arial" w:hAnsi="Arial" w:cs="Arial"/>
                <w:b/>
                <w:sz w:val="18"/>
                <w:szCs w:val="18"/>
              </w:rPr>
            </w:pPr>
            <w:r w:rsidRPr="001676D5">
              <w:rPr>
                <w:rFonts w:ascii="Arial" w:hAnsi="Arial" w:cs="Arial"/>
                <w:sz w:val="18"/>
                <w:szCs w:val="18"/>
              </w:rPr>
              <w:t>Connaît et utilise de manière précise les gestes essentiels : sens de la faute étant prioritaire.</w:t>
            </w:r>
          </w:p>
        </w:tc>
        <w:tc>
          <w:tcPr>
            <w:tcW w:w="1952" w:type="dxa"/>
            <w:vMerge w:val="restart"/>
          </w:tcPr>
          <w:p w14:paraId="710F8925" w14:textId="77777777" w:rsidR="00CA2A9C" w:rsidRPr="001676D5" w:rsidRDefault="00CA2A9C" w:rsidP="00CA2A9C">
            <w:pPr>
              <w:rPr>
                <w:rFonts w:ascii="Arial" w:hAnsi="Arial" w:cs="Arial"/>
                <w:bCs/>
                <w:sz w:val="18"/>
                <w:szCs w:val="18"/>
              </w:rPr>
            </w:pPr>
          </w:p>
          <w:p w14:paraId="7C0D3511" w14:textId="77777777" w:rsidR="00CA2A9C" w:rsidRPr="001676D5" w:rsidRDefault="00CA2A9C" w:rsidP="00CA2A9C">
            <w:pPr>
              <w:rPr>
                <w:rFonts w:ascii="Arial" w:hAnsi="Arial" w:cs="Arial"/>
                <w:bCs/>
                <w:sz w:val="18"/>
                <w:szCs w:val="18"/>
              </w:rPr>
            </w:pPr>
          </w:p>
          <w:p w14:paraId="21B9CB48" w14:textId="77777777" w:rsidR="00CA2A9C" w:rsidRPr="001676D5" w:rsidRDefault="00CA2A9C" w:rsidP="00CA2A9C">
            <w:pPr>
              <w:rPr>
                <w:rFonts w:ascii="Arial" w:hAnsi="Arial" w:cs="Arial"/>
                <w:bCs/>
                <w:sz w:val="18"/>
                <w:szCs w:val="18"/>
              </w:rPr>
            </w:pPr>
          </w:p>
          <w:p w14:paraId="6FB8579B" w14:textId="77777777" w:rsidR="00CA2A9C" w:rsidRPr="001676D5" w:rsidRDefault="00CA2A9C" w:rsidP="00CA2A9C">
            <w:pPr>
              <w:rPr>
                <w:rFonts w:ascii="Arial" w:hAnsi="Arial" w:cs="Arial"/>
                <w:bCs/>
                <w:sz w:val="18"/>
                <w:szCs w:val="18"/>
              </w:rPr>
            </w:pPr>
          </w:p>
          <w:p w14:paraId="0E05B5F8" w14:textId="77777777" w:rsidR="00CA2A9C" w:rsidRPr="001676D5" w:rsidRDefault="00CA2A9C" w:rsidP="00CA2A9C">
            <w:pPr>
              <w:rPr>
                <w:rFonts w:ascii="Arial" w:hAnsi="Arial" w:cs="Arial"/>
                <w:bCs/>
                <w:sz w:val="18"/>
                <w:szCs w:val="18"/>
              </w:rPr>
            </w:pPr>
          </w:p>
          <w:p w14:paraId="0C22AADC" w14:textId="77777777" w:rsidR="00CA2A9C" w:rsidRPr="001676D5" w:rsidRDefault="00CA2A9C" w:rsidP="00CA2A9C">
            <w:pPr>
              <w:rPr>
                <w:rFonts w:ascii="Arial" w:hAnsi="Arial" w:cs="Arial"/>
                <w:bCs/>
                <w:sz w:val="18"/>
                <w:szCs w:val="18"/>
              </w:rPr>
            </w:pPr>
          </w:p>
          <w:p w14:paraId="29018381" w14:textId="77777777" w:rsidR="00CA2A9C" w:rsidRPr="001676D5" w:rsidRDefault="00CA2A9C" w:rsidP="00CA2A9C">
            <w:pPr>
              <w:rPr>
                <w:rFonts w:ascii="Arial" w:hAnsi="Arial" w:cs="Arial"/>
                <w:bCs/>
                <w:sz w:val="18"/>
                <w:szCs w:val="18"/>
              </w:rPr>
            </w:pPr>
          </w:p>
          <w:p w14:paraId="3A1EAD93" w14:textId="77777777" w:rsidR="00CA2A9C" w:rsidRPr="001676D5" w:rsidRDefault="00CA2A9C" w:rsidP="00CA2A9C">
            <w:pPr>
              <w:rPr>
                <w:rFonts w:ascii="Arial" w:hAnsi="Arial" w:cs="Arial"/>
                <w:bCs/>
                <w:sz w:val="18"/>
                <w:szCs w:val="18"/>
              </w:rPr>
            </w:pPr>
          </w:p>
          <w:p w14:paraId="45F5C5B5" w14:textId="77777777" w:rsidR="00CA2A9C" w:rsidRPr="001676D5" w:rsidRDefault="00CA2A9C" w:rsidP="00CA2A9C">
            <w:pPr>
              <w:rPr>
                <w:rFonts w:ascii="Arial" w:hAnsi="Arial" w:cs="Arial"/>
                <w:bCs/>
                <w:sz w:val="18"/>
                <w:szCs w:val="18"/>
              </w:rPr>
            </w:pPr>
          </w:p>
          <w:p w14:paraId="00AE7A6A" w14:textId="77777777" w:rsidR="00CA2A9C" w:rsidRPr="001676D5" w:rsidRDefault="00CA2A9C" w:rsidP="00CA2A9C">
            <w:pPr>
              <w:rPr>
                <w:rFonts w:ascii="Arial" w:hAnsi="Arial" w:cs="Arial"/>
                <w:bCs/>
                <w:sz w:val="18"/>
                <w:szCs w:val="18"/>
              </w:rPr>
            </w:pPr>
          </w:p>
          <w:p w14:paraId="409AD6D3" w14:textId="77777777" w:rsidR="00CA2A9C" w:rsidRPr="001676D5" w:rsidRDefault="00CA2A9C" w:rsidP="00CA2A9C">
            <w:pPr>
              <w:rPr>
                <w:rFonts w:ascii="Arial" w:hAnsi="Arial" w:cs="Arial"/>
                <w:bCs/>
                <w:sz w:val="18"/>
                <w:szCs w:val="18"/>
              </w:rPr>
            </w:pPr>
          </w:p>
          <w:p w14:paraId="0F303DD7" w14:textId="77777777" w:rsidR="00CA2A9C" w:rsidRPr="001676D5" w:rsidRDefault="00CA2A9C" w:rsidP="00CA2A9C">
            <w:pPr>
              <w:rPr>
                <w:rFonts w:ascii="Arial" w:hAnsi="Arial" w:cs="Arial"/>
                <w:bCs/>
                <w:sz w:val="18"/>
                <w:szCs w:val="18"/>
              </w:rPr>
            </w:pPr>
          </w:p>
          <w:p w14:paraId="48C1103C" w14:textId="77777777" w:rsidR="00CA2A9C" w:rsidRPr="001676D5" w:rsidRDefault="00CA2A9C" w:rsidP="00CA2A9C">
            <w:pPr>
              <w:spacing w:after="120" w:line="276" w:lineRule="auto"/>
              <w:rPr>
                <w:rFonts w:ascii="Arial" w:eastAsia="SimSun" w:hAnsi="Arial" w:cs="Arial"/>
                <w:sz w:val="18"/>
                <w:szCs w:val="18"/>
                <w:lang w:eastAsia="zh-CN"/>
              </w:rPr>
            </w:pPr>
            <w:r w:rsidRPr="001676D5">
              <w:rPr>
                <w:rFonts w:ascii="Arial" w:eastAsia="SimSun" w:hAnsi="Arial" w:cs="Arial"/>
                <w:sz w:val="18"/>
                <w:szCs w:val="18"/>
                <w:lang w:eastAsia="zh-CN"/>
              </w:rPr>
              <w:t>Trois arb</w:t>
            </w:r>
            <w:r w:rsidRPr="001676D5">
              <w:rPr>
                <w:rFonts w:ascii="Arial" w:eastAsia="SimSun" w:hAnsi="Arial" w:cs="Arial"/>
                <w:b/>
                <w:bCs/>
                <w:sz w:val="18"/>
                <w:szCs w:val="18"/>
                <w:lang w:eastAsia="zh-CN"/>
              </w:rPr>
              <w:t>itrages au plan départemental et/ou un stage de formation. Reçois la pas</w:t>
            </w:r>
            <w:r w:rsidRPr="001676D5">
              <w:rPr>
                <w:rFonts w:ascii="Arial" w:eastAsia="SimSun" w:hAnsi="Arial" w:cs="Arial"/>
                <w:sz w:val="18"/>
                <w:szCs w:val="18"/>
                <w:lang w:eastAsia="zh-CN"/>
              </w:rPr>
              <w:t>tille bleue.</w:t>
            </w:r>
          </w:p>
          <w:p w14:paraId="3198B14E" w14:textId="77777777" w:rsidR="00CA2A9C" w:rsidRPr="001676D5" w:rsidRDefault="00CA2A9C" w:rsidP="00CA2A9C">
            <w:pPr>
              <w:rPr>
                <w:rFonts w:ascii="Arial" w:hAnsi="Arial" w:cs="Arial"/>
                <w:b/>
                <w:sz w:val="18"/>
                <w:szCs w:val="18"/>
              </w:rPr>
            </w:pPr>
          </w:p>
        </w:tc>
      </w:tr>
      <w:tr w:rsidR="00CA2A9C" w:rsidRPr="001676D5" w14:paraId="0D13AB2B" w14:textId="77777777" w:rsidTr="00CA2A9C">
        <w:trPr>
          <w:cantSplit/>
          <w:trHeight w:val="1689"/>
          <w:jc w:val="center"/>
        </w:trPr>
        <w:tc>
          <w:tcPr>
            <w:tcW w:w="3685" w:type="dxa"/>
          </w:tcPr>
          <w:p w14:paraId="4D8BDEC0" w14:textId="465C6A32" w:rsidR="00CA2A9C" w:rsidRPr="001676D5" w:rsidRDefault="00CA2A9C" w:rsidP="00CA2A9C">
            <w:pPr>
              <w:numPr>
                <w:ilvl w:val="0"/>
                <w:numId w:val="29"/>
              </w:numPr>
              <w:ind w:left="183" w:hanging="107"/>
              <w:rPr>
                <w:rFonts w:ascii="Arial" w:hAnsi="Arial" w:cs="Arial"/>
                <w:sz w:val="18"/>
                <w:szCs w:val="18"/>
              </w:rPr>
            </w:pPr>
            <w:r w:rsidRPr="001676D5">
              <w:rPr>
                <w:rFonts w:ascii="Arial" w:hAnsi="Arial" w:cs="Arial"/>
                <w:sz w:val="18"/>
                <w:szCs w:val="18"/>
              </w:rPr>
              <w:t>Connaître et appliquer des</w:t>
            </w:r>
            <w:r w:rsidR="001C37B2" w:rsidRPr="001676D5">
              <w:rPr>
                <w:rFonts w:ascii="Arial" w:hAnsi="Arial" w:cs="Arial"/>
                <w:sz w:val="18"/>
                <w:szCs w:val="18"/>
              </w:rPr>
              <w:t xml:space="preserve"> « éléments</w:t>
            </w:r>
            <w:r w:rsidRPr="001676D5">
              <w:rPr>
                <w:rFonts w:ascii="Arial" w:hAnsi="Arial" w:cs="Arial"/>
                <w:sz w:val="18"/>
                <w:szCs w:val="18"/>
              </w:rPr>
              <w:t xml:space="preserve"> </w:t>
            </w:r>
            <w:r w:rsidR="001C37B2" w:rsidRPr="001676D5">
              <w:rPr>
                <w:rFonts w:ascii="Arial" w:hAnsi="Arial" w:cs="Arial"/>
                <w:sz w:val="18"/>
                <w:szCs w:val="18"/>
              </w:rPr>
              <w:t>essentiels »</w:t>
            </w:r>
            <w:r w:rsidRPr="001676D5">
              <w:rPr>
                <w:rFonts w:ascii="Arial" w:hAnsi="Arial" w:cs="Arial"/>
                <w:sz w:val="18"/>
                <w:szCs w:val="18"/>
              </w:rPr>
              <w:t xml:space="preserve"> des lois du jeu</w:t>
            </w:r>
          </w:p>
          <w:p w14:paraId="09ED43F2" w14:textId="77777777" w:rsidR="00CA2A9C" w:rsidRPr="001676D5" w:rsidRDefault="00CA2A9C" w:rsidP="00CA2A9C">
            <w:pPr>
              <w:numPr>
                <w:ilvl w:val="0"/>
                <w:numId w:val="30"/>
              </w:numPr>
              <w:ind w:left="183" w:hanging="107"/>
              <w:rPr>
                <w:rFonts w:ascii="Arial" w:hAnsi="Arial" w:cs="Arial"/>
                <w:sz w:val="18"/>
                <w:szCs w:val="18"/>
              </w:rPr>
            </w:pPr>
            <w:r w:rsidRPr="001676D5">
              <w:rPr>
                <w:rFonts w:ascii="Arial" w:hAnsi="Arial" w:cs="Arial"/>
                <w:sz w:val="18"/>
                <w:szCs w:val="18"/>
              </w:rPr>
              <w:t>Connaître les règles fondamentales (empiétement, pied, reprise de dribble, ose siffler un 7m, le renvoi, exécution des jets francs, les engagements).</w:t>
            </w:r>
          </w:p>
        </w:tc>
        <w:tc>
          <w:tcPr>
            <w:tcW w:w="4834" w:type="dxa"/>
            <w:vMerge/>
          </w:tcPr>
          <w:p w14:paraId="6E54465F" w14:textId="77777777" w:rsidR="00CA2A9C" w:rsidRPr="001676D5" w:rsidRDefault="00CA2A9C" w:rsidP="00CA2A9C">
            <w:pPr>
              <w:numPr>
                <w:ilvl w:val="0"/>
                <w:numId w:val="26"/>
              </w:numPr>
              <w:ind w:left="158" w:hanging="142"/>
              <w:rPr>
                <w:rFonts w:ascii="Arial" w:hAnsi="Arial" w:cs="Arial"/>
                <w:sz w:val="18"/>
                <w:szCs w:val="18"/>
              </w:rPr>
            </w:pPr>
          </w:p>
        </w:tc>
        <w:tc>
          <w:tcPr>
            <w:tcW w:w="1952" w:type="dxa"/>
            <w:vMerge/>
          </w:tcPr>
          <w:p w14:paraId="321C91D7" w14:textId="77777777" w:rsidR="00CA2A9C" w:rsidRPr="001676D5" w:rsidRDefault="00CA2A9C" w:rsidP="00CA2A9C">
            <w:pPr>
              <w:rPr>
                <w:rFonts w:ascii="Univers LT 57 Condensed" w:hAnsi="Univers LT 57 Condensed"/>
                <w:sz w:val="18"/>
                <w:szCs w:val="18"/>
              </w:rPr>
            </w:pPr>
          </w:p>
        </w:tc>
      </w:tr>
      <w:tr w:rsidR="00CA2A9C" w:rsidRPr="001676D5" w14:paraId="5756F14C" w14:textId="77777777" w:rsidTr="00CA2A9C">
        <w:trPr>
          <w:cantSplit/>
          <w:jc w:val="center"/>
        </w:trPr>
        <w:tc>
          <w:tcPr>
            <w:tcW w:w="3685" w:type="dxa"/>
          </w:tcPr>
          <w:p w14:paraId="469A3DBA" w14:textId="77777777" w:rsidR="00CA2A9C" w:rsidRPr="001676D5" w:rsidRDefault="00CA2A9C" w:rsidP="00CA2A9C">
            <w:pPr>
              <w:spacing w:before="120" w:after="60"/>
              <w:ind w:left="77"/>
              <w:rPr>
                <w:rFonts w:ascii="Arial" w:hAnsi="Arial" w:cs="Arial"/>
                <w:b/>
                <w:sz w:val="18"/>
                <w:szCs w:val="18"/>
              </w:rPr>
            </w:pPr>
            <w:r w:rsidRPr="001676D5">
              <w:rPr>
                <w:rFonts w:ascii="Arial" w:hAnsi="Arial" w:cs="Arial"/>
                <w:b/>
                <w:sz w:val="18"/>
                <w:szCs w:val="18"/>
              </w:rPr>
              <w:t>2. COMPORTEMENT</w:t>
            </w:r>
          </w:p>
        </w:tc>
        <w:tc>
          <w:tcPr>
            <w:tcW w:w="4834" w:type="dxa"/>
            <w:vMerge w:val="restart"/>
          </w:tcPr>
          <w:p w14:paraId="263EEFC0" w14:textId="77777777" w:rsidR="00CA2A9C" w:rsidRPr="001676D5" w:rsidRDefault="00CA2A9C" w:rsidP="00CA2A9C">
            <w:pPr>
              <w:numPr>
                <w:ilvl w:val="0"/>
                <w:numId w:val="27"/>
              </w:numPr>
              <w:ind w:left="159" w:hanging="142"/>
              <w:rPr>
                <w:rFonts w:ascii="Arial" w:hAnsi="Arial" w:cs="Arial"/>
                <w:sz w:val="18"/>
                <w:szCs w:val="18"/>
              </w:rPr>
            </w:pPr>
            <w:r w:rsidRPr="001676D5">
              <w:rPr>
                <w:rFonts w:ascii="Arial" w:hAnsi="Arial" w:cs="Arial"/>
                <w:sz w:val="18"/>
                <w:szCs w:val="18"/>
              </w:rPr>
              <w:t>Applique ses connaissances du règlement.</w:t>
            </w:r>
          </w:p>
          <w:p w14:paraId="578050CC" w14:textId="77777777" w:rsidR="00CA2A9C" w:rsidRPr="001676D5" w:rsidRDefault="00CA2A9C" w:rsidP="00CA2A9C">
            <w:pPr>
              <w:numPr>
                <w:ilvl w:val="0"/>
                <w:numId w:val="27"/>
              </w:numPr>
              <w:ind w:left="159" w:hanging="142"/>
              <w:rPr>
                <w:rFonts w:ascii="Arial" w:hAnsi="Arial" w:cs="Arial"/>
                <w:sz w:val="18"/>
                <w:szCs w:val="18"/>
              </w:rPr>
            </w:pPr>
            <w:r w:rsidRPr="001676D5">
              <w:rPr>
                <w:rFonts w:ascii="Arial" w:hAnsi="Arial" w:cs="Arial"/>
                <w:sz w:val="18"/>
                <w:szCs w:val="18"/>
              </w:rPr>
              <w:t>N'hésite pas à siffler, dirige le jeu mais ne le commande pas</w:t>
            </w:r>
          </w:p>
          <w:p w14:paraId="70A876DA" w14:textId="77777777" w:rsidR="00CA2A9C" w:rsidRPr="001676D5" w:rsidRDefault="00CA2A9C" w:rsidP="00CA2A9C">
            <w:pPr>
              <w:numPr>
                <w:ilvl w:val="0"/>
                <w:numId w:val="27"/>
              </w:numPr>
              <w:ind w:left="159" w:hanging="142"/>
              <w:rPr>
                <w:rFonts w:ascii="Arial" w:hAnsi="Arial" w:cs="Arial"/>
                <w:sz w:val="18"/>
                <w:szCs w:val="18"/>
              </w:rPr>
            </w:pPr>
            <w:r w:rsidRPr="001676D5">
              <w:rPr>
                <w:rFonts w:ascii="Arial" w:hAnsi="Arial" w:cs="Arial"/>
                <w:sz w:val="18"/>
                <w:szCs w:val="18"/>
              </w:rPr>
              <w:t>Est clair dans ses interventions.</w:t>
            </w:r>
          </w:p>
          <w:p w14:paraId="09E473BF" w14:textId="77777777" w:rsidR="00CA2A9C" w:rsidRPr="001676D5" w:rsidRDefault="00CA2A9C" w:rsidP="00CA2A9C">
            <w:pPr>
              <w:rPr>
                <w:rFonts w:ascii="Arial" w:hAnsi="Arial" w:cs="Arial"/>
                <w:b/>
                <w:sz w:val="18"/>
                <w:szCs w:val="18"/>
              </w:rPr>
            </w:pPr>
          </w:p>
        </w:tc>
        <w:tc>
          <w:tcPr>
            <w:tcW w:w="1952" w:type="dxa"/>
            <w:vMerge/>
          </w:tcPr>
          <w:p w14:paraId="1C392541" w14:textId="77777777" w:rsidR="00CA2A9C" w:rsidRPr="001676D5" w:rsidRDefault="00CA2A9C" w:rsidP="00CA2A9C">
            <w:pPr>
              <w:rPr>
                <w:rFonts w:ascii="Univers LT 57 Condensed" w:hAnsi="Univers LT 57 Condensed"/>
                <w:b/>
                <w:sz w:val="18"/>
                <w:szCs w:val="18"/>
              </w:rPr>
            </w:pPr>
          </w:p>
        </w:tc>
      </w:tr>
      <w:tr w:rsidR="00CA2A9C" w:rsidRPr="001676D5" w14:paraId="728D3674" w14:textId="77777777" w:rsidTr="00CA2A9C">
        <w:trPr>
          <w:cantSplit/>
          <w:trHeight w:val="726"/>
          <w:jc w:val="center"/>
        </w:trPr>
        <w:tc>
          <w:tcPr>
            <w:tcW w:w="3685" w:type="dxa"/>
          </w:tcPr>
          <w:p w14:paraId="3D73E3C6" w14:textId="77777777" w:rsidR="00CA2A9C" w:rsidRPr="001676D5" w:rsidRDefault="00CA2A9C" w:rsidP="00CA2A9C">
            <w:pPr>
              <w:numPr>
                <w:ilvl w:val="0"/>
                <w:numId w:val="27"/>
              </w:numPr>
              <w:ind w:left="183" w:hanging="141"/>
              <w:rPr>
                <w:rFonts w:ascii="Arial" w:hAnsi="Arial" w:cs="Arial"/>
                <w:sz w:val="18"/>
                <w:szCs w:val="18"/>
              </w:rPr>
            </w:pPr>
            <w:r w:rsidRPr="001676D5">
              <w:rPr>
                <w:rFonts w:ascii="Arial" w:hAnsi="Arial" w:cs="Arial"/>
                <w:sz w:val="18"/>
                <w:szCs w:val="18"/>
              </w:rPr>
              <w:t>Communique avec les joueurs, avec la table.</w:t>
            </w:r>
          </w:p>
          <w:p w14:paraId="21F603BD" w14:textId="77777777" w:rsidR="00CA2A9C" w:rsidRPr="001676D5" w:rsidRDefault="00CA2A9C" w:rsidP="00CA2A9C">
            <w:pPr>
              <w:numPr>
                <w:ilvl w:val="0"/>
                <w:numId w:val="27"/>
              </w:numPr>
              <w:ind w:left="183" w:hanging="141"/>
              <w:rPr>
                <w:rFonts w:ascii="Arial" w:hAnsi="Arial" w:cs="Arial"/>
                <w:sz w:val="18"/>
                <w:szCs w:val="18"/>
              </w:rPr>
            </w:pPr>
            <w:r w:rsidRPr="001676D5">
              <w:rPr>
                <w:rFonts w:ascii="Arial" w:hAnsi="Arial" w:cs="Arial"/>
                <w:sz w:val="18"/>
                <w:szCs w:val="18"/>
              </w:rPr>
              <w:t>Dirige le jeu sans être «gendarme».</w:t>
            </w:r>
          </w:p>
        </w:tc>
        <w:tc>
          <w:tcPr>
            <w:tcW w:w="4834" w:type="dxa"/>
            <w:vMerge/>
          </w:tcPr>
          <w:p w14:paraId="75FA3735" w14:textId="77777777" w:rsidR="00CA2A9C" w:rsidRPr="001676D5" w:rsidRDefault="00CA2A9C" w:rsidP="00CA2A9C">
            <w:pPr>
              <w:rPr>
                <w:rFonts w:ascii="Arial" w:hAnsi="Arial" w:cs="Arial"/>
                <w:sz w:val="18"/>
                <w:szCs w:val="18"/>
              </w:rPr>
            </w:pPr>
          </w:p>
        </w:tc>
        <w:tc>
          <w:tcPr>
            <w:tcW w:w="1952" w:type="dxa"/>
            <w:vMerge/>
          </w:tcPr>
          <w:p w14:paraId="1B24EC62" w14:textId="77777777" w:rsidR="00CA2A9C" w:rsidRPr="001676D5" w:rsidRDefault="00CA2A9C" w:rsidP="00CA2A9C">
            <w:pPr>
              <w:rPr>
                <w:rFonts w:ascii="Univers LT 57 Condensed" w:hAnsi="Univers LT 57 Condensed"/>
                <w:sz w:val="18"/>
                <w:szCs w:val="18"/>
              </w:rPr>
            </w:pPr>
          </w:p>
        </w:tc>
      </w:tr>
      <w:tr w:rsidR="00CA2A9C" w:rsidRPr="001676D5" w14:paraId="1C9ACC47" w14:textId="77777777" w:rsidTr="00CA2A9C">
        <w:trPr>
          <w:cantSplit/>
          <w:jc w:val="center"/>
        </w:trPr>
        <w:tc>
          <w:tcPr>
            <w:tcW w:w="3685" w:type="dxa"/>
          </w:tcPr>
          <w:p w14:paraId="2E6EEB97" w14:textId="77777777" w:rsidR="00CA2A9C" w:rsidRPr="001676D5" w:rsidRDefault="00CA2A9C" w:rsidP="00CA2A9C">
            <w:pPr>
              <w:spacing w:before="120" w:after="60"/>
              <w:ind w:left="77"/>
              <w:rPr>
                <w:rFonts w:ascii="Arial" w:hAnsi="Arial" w:cs="Arial"/>
                <w:b/>
                <w:sz w:val="18"/>
                <w:szCs w:val="18"/>
              </w:rPr>
            </w:pPr>
            <w:r w:rsidRPr="001676D5">
              <w:rPr>
                <w:rFonts w:ascii="Arial" w:hAnsi="Arial" w:cs="Arial"/>
                <w:b/>
                <w:sz w:val="18"/>
                <w:szCs w:val="18"/>
              </w:rPr>
              <w:t>3. RAYONNEMENT</w:t>
            </w:r>
          </w:p>
        </w:tc>
        <w:tc>
          <w:tcPr>
            <w:tcW w:w="4834" w:type="dxa"/>
            <w:vMerge w:val="restart"/>
          </w:tcPr>
          <w:p w14:paraId="7050C59C" w14:textId="77777777" w:rsidR="00CA2A9C" w:rsidRPr="001676D5" w:rsidRDefault="00CA2A9C" w:rsidP="00CA2A9C">
            <w:pPr>
              <w:numPr>
                <w:ilvl w:val="0"/>
                <w:numId w:val="28"/>
              </w:numPr>
              <w:ind w:left="159" w:hanging="142"/>
              <w:rPr>
                <w:rFonts w:ascii="Arial" w:hAnsi="Arial" w:cs="Arial"/>
                <w:sz w:val="18"/>
                <w:szCs w:val="18"/>
              </w:rPr>
            </w:pPr>
            <w:r w:rsidRPr="001676D5">
              <w:rPr>
                <w:rFonts w:ascii="Arial" w:hAnsi="Arial" w:cs="Arial"/>
                <w:sz w:val="18"/>
                <w:szCs w:val="18"/>
              </w:rPr>
              <w:t>Est confiant sans excès.</w:t>
            </w:r>
          </w:p>
          <w:p w14:paraId="65B9F5FE" w14:textId="77777777" w:rsidR="00CA2A9C" w:rsidRPr="001676D5" w:rsidRDefault="00CA2A9C" w:rsidP="00CA2A9C">
            <w:pPr>
              <w:numPr>
                <w:ilvl w:val="0"/>
                <w:numId w:val="28"/>
              </w:numPr>
              <w:ind w:left="159" w:hanging="142"/>
              <w:rPr>
                <w:rFonts w:ascii="Arial" w:hAnsi="Arial" w:cs="Arial"/>
                <w:sz w:val="18"/>
                <w:szCs w:val="18"/>
              </w:rPr>
            </w:pPr>
            <w:r w:rsidRPr="001676D5">
              <w:rPr>
                <w:rFonts w:ascii="Arial" w:hAnsi="Arial" w:cs="Arial"/>
                <w:sz w:val="18"/>
                <w:szCs w:val="18"/>
              </w:rPr>
              <w:t>Est à l’écoute des formateurs et enseignants</w:t>
            </w:r>
          </w:p>
          <w:p w14:paraId="2A1F0916" w14:textId="77777777" w:rsidR="00CA2A9C" w:rsidRPr="001676D5" w:rsidRDefault="00CA2A9C" w:rsidP="00CA2A9C">
            <w:pPr>
              <w:numPr>
                <w:ilvl w:val="0"/>
                <w:numId w:val="28"/>
              </w:numPr>
              <w:ind w:left="159" w:hanging="142"/>
              <w:rPr>
                <w:rFonts w:ascii="Arial" w:hAnsi="Arial" w:cs="Arial"/>
                <w:sz w:val="18"/>
                <w:szCs w:val="18"/>
              </w:rPr>
            </w:pPr>
            <w:r w:rsidRPr="001676D5">
              <w:rPr>
                <w:rFonts w:ascii="Arial" w:hAnsi="Arial" w:cs="Arial"/>
                <w:sz w:val="18"/>
                <w:szCs w:val="18"/>
              </w:rPr>
              <w:t>Progresse vite dans sa technique d’arbitrage</w:t>
            </w:r>
          </w:p>
          <w:p w14:paraId="03AC557B" w14:textId="77777777" w:rsidR="00CA2A9C" w:rsidRPr="001676D5" w:rsidRDefault="00CA2A9C" w:rsidP="00CA2A9C">
            <w:pPr>
              <w:numPr>
                <w:ilvl w:val="0"/>
                <w:numId w:val="28"/>
              </w:numPr>
              <w:ind w:left="159" w:hanging="142"/>
              <w:rPr>
                <w:rFonts w:ascii="Arial" w:hAnsi="Arial" w:cs="Arial"/>
                <w:b/>
                <w:sz w:val="18"/>
                <w:szCs w:val="18"/>
              </w:rPr>
            </w:pPr>
            <w:r w:rsidRPr="001676D5">
              <w:rPr>
                <w:rFonts w:ascii="Arial" w:hAnsi="Arial" w:cs="Arial"/>
                <w:sz w:val="18"/>
                <w:szCs w:val="18"/>
              </w:rPr>
              <w:t>Reste vigilant en se concentrant sur le jeu.</w:t>
            </w:r>
          </w:p>
        </w:tc>
        <w:tc>
          <w:tcPr>
            <w:tcW w:w="1952" w:type="dxa"/>
            <w:vMerge/>
          </w:tcPr>
          <w:p w14:paraId="055803EA" w14:textId="77777777" w:rsidR="00CA2A9C" w:rsidRPr="001676D5" w:rsidRDefault="00CA2A9C" w:rsidP="00CA2A9C">
            <w:pPr>
              <w:rPr>
                <w:rFonts w:ascii="Univers LT 57 Condensed" w:hAnsi="Univers LT 57 Condensed"/>
                <w:b/>
                <w:sz w:val="18"/>
                <w:szCs w:val="18"/>
              </w:rPr>
            </w:pPr>
          </w:p>
        </w:tc>
      </w:tr>
      <w:tr w:rsidR="00CA2A9C" w:rsidRPr="001676D5" w14:paraId="0DDD3827" w14:textId="77777777" w:rsidTr="00CA2A9C">
        <w:trPr>
          <w:cantSplit/>
          <w:trHeight w:val="729"/>
          <w:jc w:val="center"/>
        </w:trPr>
        <w:tc>
          <w:tcPr>
            <w:tcW w:w="3685" w:type="dxa"/>
          </w:tcPr>
          <w:p w14:paraId="799B6FF8" w14:textId="77777777" w:rsidR="00CA2A9C" w:rsidRPr="001676D5" w:rsidRDefault="00CA2A9C" w:rsidP="00CA2A9C">
            <w:pPr>
              <w:numPr>
                <w:ilvl w:val="0"/>
                <w:numId w:val="28"/>
              </w:numPr>
              <w:ind w:left="183" w:hanging="141"/>
              <w:rPr>
                <w:rFonts w:ascii="Arial" w:eastAsia="SimSun" w:hAnsi="Arial" w:cs="Arial"/>
                <w:b/>
                <w:sz w:val="18"/>
                <w:szCs w:val="18"/>
                <w:lang w:eastAsia="zh-CN"/>
              </w:rPr>
            </w:pPr>
            <w:r w:rsidRPr="001676D5">
              <w:rPr>
                <w:rFonts w:ascii="Arial" w:eastAsia="SimSun" w:hAnsi="Arial" w:cs="Arial"/>
                <w:b/>
                <w:sz w:val="18"/>
                <w:szCs w:val="18"/>
                <w:lang w:eastAsia="zh-CN"/>
              </w:rPr>
              <w:t>A envie d'arbitrer quand il ne joue pas</w:t>
            </w:r>
          </w:p>
          <w:p w14:paraId="5B23756D" w14:textId="77777777" w:rsidR="00CA2A9C" w:rsidRPr="001676D5" w:rsidRDefault="00CA2A9C" w:rsidP="00CA2A9C">
            <w:pPr>
              <w:numPr>
                <w:ilvl w:val="0"/>
                <w:numId w:val="28"/>
              </w:numPr>
              <w:ind w:left="183" w:hanging="141"/>
              <w:rPr>
                <w:rFonts w:ascii="Arial" w:hAnsi="Arial" w:cs="Arial"/>
                <w:sz w:val="18"/>
                <w:szCs w:val="18"/>
              </w:rPr>
            </w:pPr>
            <w:r w:rsidRPr="001676D5">
              <w:rPr>
                <w:rFonts w:ascii="Arial" w:hAnsi="Arial" w:cs="Arial"/>
                <w:sz w:val="18"/>
                <w:szCs w:val="18"/>
              </w:rPr>
              <w:t>N'est ni influençable, ni autoritaire.</w:t>
            </w:r>
          </w:p>
          <w:p w14:paraId="7A5CCC02" w14:textId="77777777" w:rsidR="00CA2A9C" w:rsidRPr="001676D5" w:rsidRDefault="00CA2A9C" w:rsidP="00CA2A9C">
            <w:pPr>
              <w:numPr>
                <w:ilvl w:val="0"/>
                <w:numId w:val="28"/>
              </w:numPr>
              <w:ind w:left="183" w:hanging="141"/>
              <w:rPr>
                <w:rFonts w:ascii="Arial" w:hAnsi="Arial" w:cs="Arial"/>
                <w:sz w:val="18"/>
                <w:szCs w:val="18"/>
              </w:rPr>
            </w:pPr>
            <w:r w:rsidRPr="001676D5">
              <w:rPr>
                <w:rFonts w:ascii="Arial" w:hAnsi="Arial" w:cs="Arial"/>
                <w:sz w:val="18"/>
                <w:szCs w:val="18"/>
              </w:rPr>
              <w:t>A confiance en soi.</w:t>
            </w:r>
          </w:p>
        </w:tc>
        <w:tc>
          <w:tcPr>
            <w:tcW w:w="4834" w:type="dxa"/>
            <w:vMerge/>
          </w:tcPr>
          <w:p w14:paraId="550B5AC4" w14:textId="77777777" w:rsidR="00CA2A9C" w:rsidRPr="001676D5" w:rsidRDefault="00CA2A9C" w:rsidP="00CA2A9C">
            <w:pPr>
              <w:numPr>
                <w:ilvl w:val="0"/>
                <w:numId w:val="28"/>
              </w:numPr>
              <w:ind w:left="159" w:hanging="142"/>
              <w:rPr>
                <w:rFonts w:ascii="Arial" w:hAnsi="Arial" w:cs="Arial"/>
                <w:sz w:val="18"/>
                <w:szCs w:val="18"/>
              </w:rPr>
            </w:pPr>
          </w:p>
        </w:tc>
        <w:tc>
          <w:tcPr>
            <w:tcW w:w="1952" w:type="dxa"/>
            <w:vMerge/>
          </w:tcPr>
          <w:p w14:paraId="2FA5FCBA" w14:textId="77777777" w:rsidR="00CA2A9C" w:rsidRPr="001676D5" w:rsidRDefault="00CA2A9C" w:rsidP="00CA2A9C">
            <w:pPr>
              <w:rPr>
                <w:rFonts w:ascii="Univers LT 57 Condensed" w:hAnsi="Univers LT 57 Condensed"/>
                <w:sz w:val="18"/>
                <w:szCs w:val="18"/>
              </w:rPr>
            </w:pPr>
          </w:p>
        </w:tc>
      </w:tr>
      <w:tr w:rsidR="00CA2A9C" w:rsidRPr="001676D5" w14:paraId="2C765AAB" w14:textId="77777777" w:rsidTr="00CA2A9C">
        <w:trPr>
          <w:cantSplit/>
          <w:jc w:val="center"/>
        </w:trPr>
        <w:tc>
          <w:tcPr>
            <w:tcW w:w="10471" w:type="dxa"/>
            <w:gridSpan w:val="3"/>
            <w:shd w:val="clear" w:color="auto" w:fill="000000" w:themeFill="text1"/>
          </w:tcPr>
          <w:p w14:paraId="7ABFD5B4"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JEUNE OFFICIEL SECRETAIRE</w:t>
            </w:r>
          </w:p>
        </w:tc>
      </w:tr>
      <w:tr w:rsidR="00CA2A9C" w:rsidRPr="001676D5" w14:paraId="74AD10AA" w14:textId="77777777" w:rsidTr="00CA2A9C">
        <w:trPr>
          <w:cantSplit/>
          <w:jc w:val="center"/>
        </w:trPr>
        <w:tc>
          <w:tcPr>
            <w:tcW w:w="10471" w:type="dxa"/>
            <w:gridSpan w:val="3"/>
          </w:tcPr>
          <w:p w14:paraId="53812AC3" w14:textId="77777777" w:rsidR="00CA2A9C" w:rsidRPr="001676D5" w:rsidRDefault="00CA2A9C" w:rsidP="00CA2A9C">
            <w:pPr>
              <w:suppressLineNumbers/>
              <w:suppressAutoHyphens/>
              <w:rPr>
                <w:rFonts w:ascii="Arial" w:eastAsia="Times New Roman" w:hAnsi="Arial" w:cs="Arial"/>
                <w:iCs/>
                <w:sz w:val="18"/>
                <w:szCs w:val="18"/>
                <w:lang w:eastAsia="ar-SA"/>
              </w:rPr>
            </w:pPr>
          </w:p>
          <w:p w14:paraId="1D52501C"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Il dispose de la feuille de match, des licences des joueurs, relève les numéros des joueurs, note les évènements suivants (pas sur la feuille de match) :</w:t>
            </w:r>
          </w:p>
          <w:p w14:paraId="79D810C5"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buts marqués et numéros des buteurs,</w:t>
            </w:r>
          </w:p>
          <w:p w14:paraId="71084428"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score à la mi-temps et score final,</w:t>
            </w:r>
          </w:p>
          <w:p w14:paraId="652BB6A1"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avertissements-exclusions-disqualifications, avec numéros des joueurs fautifs,</w:t>
            </w:r>
          </w:p>
          <w:p w14:paraId="590A2151" w14:textId="77777777" w:rsidR="00CA2A9C" w:rsidRPr="001676D5" w:rsidRDefault="00CA2A9C" w:rsidP="00CA2A9C">
            <w:pPr>
              <w:rPr>
                <w:rFonts w:ascii="Arial" w:hAnsi="Arial" w:cs="Arial"/>
                <w:sz w:val="18"/>
                <w:szCs w:val="18"/>
              </w:rPr>
            </w:pPr>
          </w:p>
        </w:tc>
      </w:tr>
      <w:tr w:rsidR="00CA2A9C" w:rsidRPr="001676D5" w14:paraId="7F62EDA5" w14:textId="77777777" w:rsidTr="00CA2A9C">
        <w:trPr>
          <w:cantSplit/>
          <w:jc w:val="center"/>
        </w:trPr>
        <w:tc>
          <w:tcPr>
            <w:tcW w:w="10471" w:type="dxa"/>
            <w:gridSpan w:val="3"/>
            <w:shd w:val="clear" w:color="auto" w:fill="000000" w:themeFill="text1"/>
          </w:tcPr>
          <w:p w14:paraId="2E654DB5" w14:textId="77777777" w:rsidR="00CA2A9C" w:rsidRPr="001676D5" w:rsidRDefault="00CA2A9C" w:rsidP="00CA2A9C">
            <w:pPr>
              <w:suppressLineNumbers/>
              <w:suppressAutoHyphens/>
              <w:jc w:val="center"/>
              <w:rPr>
                <w:rFonts w:ascii="Arial" w:eastAsia="Times New Roman" w:hAnsi="Arial" w:cs="Arial"/>
                <w:b/>
                <w:iCs/>
                <w:sz w:val="18"/>
                <w:szCs w:val="18"/>
                <w:lang w:eastAsia="ar-SA"/>
              </w:rPr>
            </w:pPr>
            <w:r w:rsidRPr="001676D5">
              <w:rPr>
                <w:rFonts w:ascii="Arial" w:eastAsia="Times New Roman" w:hAnsi="Arial" w:cs="Arial"/>
                <w:b/>
                <w:iCs/>
                <w:sz w:val="18"/>
                <w:szCs w:val="18"/>
                <w:lang w:eastAsia="ar-SA"/>
              </w:rPr>
              <w:t>JEUNE OFFICIEL CHRONOMETREUR</w:t>
            </w:r>
          </w:p>
        </w:tc>
      </w:tr>
      <w:tr w:rsidR="00CA2A9C" w:rsidRPr="001676D5" w14:paraId="744F8E39" w14:textId="77777777" w:rsidTr="00CA2A9C">
        <w:trPr>
          <w:cantSplit/>
          <w:jc w:val="center"/>
        </w:trPr>
        <w:tc>
          <w:tcPr>
            <w:tcW w:w="10471" w:type="dxa"/>
            <w:gridSpan w:val="3"/>
          </w:tcPr>
          <w:p w14:paraId="1143CB6E" w14:textId="77777777" w:rsidR="00CA2A9C" w:rsidRPr="001676D5" w:rsidRDefault="00CA2A9C" w:rsidP="00CA2A9C">
            <w:pPr>
              <w:suppressLineNumbers/>
              <w:suppressAutoHyphens/>
              <w:rPr>
                <w:rFonts w:ascii="Arial" w:eastAsia="Times New Roman" w:hAnsi="Arial" w:cs="Arial"/>
                <w:iCs/>
                <w:sz w:val="18"/>
                <w:szCs w:val="18"/>
                <w:lang w:eastAsia="ar-SA"/>
              </w:rPr>
            </w:pPr>
          </w:p>
          <w:p w14:paraId="70DFF16E"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Vérifie et contrôle :</w:t>
            </w:r>
          </w:p>
          <w:p w14:paraId="5A3E0B2F"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chronomètre mural ou tableau d'affichage,</w:t>
            </w:r>
          </w:p>
          <w:p w14:paraId="193FFE97"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chronomètres de réserve</w:t>
            </w:r>
          </w:p>
          <w:p w14:paraId="4716ABA4"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sifflet(s) ou instrument(s) de signalisation,</w:t>
            </w:r>
          </w:p>
          <w:p w14:paraId="4BC382AD"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les temps d'exclusion ; durée du temps d'exclusion &gt; à partir du coup de sifflet de reprise du jeu</w:t>
            </w:r>
          </w:p>
          <w:p w14:paraId="2679075B"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Il communique la fin du temps d'exclusion au responsable de l'équipe en montrant un papier sur lequel figure l'heure exacte de rentrée sur le terrain.</w:t>
            </w:r>
          </w:p>
          <w:p w14:paraId="0C1C061A"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8"/>
                <w:szCs w:val="18"/>
                <w:lang w:eastAsia="ar-SA"/>
              </w:rPr>
              <w:t>* Il indique aux arbitres, par un signal sonore identique à celui du tableau de marque, la demande d'un temps mort.</w:t>
            </w:r>
          </w:p>
          <w:p w14:paraId="2A22D755" w14:textId="77777777" w:rsidR="00CA2A9C" w:rsidRPr="001676D5" w:rsidRDefault="00CA2A9C" w:rsidP="00CA2A9C">
            <w:pPr>
              <w:rPr>
                <w:rFonts w:ascii="Arial" w:eastAsia="Times New Roman" w:hAnsi="Arial" w:cs="Arial"/>
                <w:iCs/>
                <w:sz w:val="18"/>
                <w:szCs w:val="18"/>
                <w:lang w:eastAsia="ar-SA"/>
              </w:rPr>
            </w:pPr>
            <w:r w:rsidRPr="001676D5">
              <w:rPr>
                <w:rFonts w:ascii="Arial" w:eastAsia="Times New Roman" w:hAnsi="Arial" w:cs="Arial"/>
                <w:iCs/>
                <w:sz w:val="18"/>
                <w:szCs w:val="18"/>
                <w:lang w:eastAsia="ar-SA"/>
              </w:rPr>
              <w:t>* Il avertit les arbitres de la fin du temps mort 50 secondes après que celui-ci ait été accordé.</w:t>
            </w:r>
          </w:p>
          <w:p w14:paraId="15ABA116" w14:textId="77777777" w:rsidR="00CA2A9C" w:rsidRPr="001676D5" w:rsidRDefault="00CA2A9C" w:rsidP="00CA2A9C">
            <w:pPr>
              <w:rPr>
                <w:rFonts w:ascii="Arial" w:hAnsi="Arial" w:cs="Arial"/>
                <w:sz w:val="18"/>
                <w:szCs w:val="18"/>
              </w:rPr>
            </w:pPr>
          </w:p>
        </w:tc>
      </w:tr>
    </w:tbl>
    <w:p w14:paraId="2B101A9E" w14:textId="77777777" w:rsidR="00CA2A9C" w:rsidRPr="001676D5" w:rsidRDefault="00CA2A9C" w:rsidP="00CA2A9C">
      <w:pPr>
        <w:jc w:val="both"/>
        <w:rPr>
          <w:rFonts w:ascii="Arial" w:hAnsi="Arial" w:cs="Arial"/>
        </w:rPr>
      </w:pPr>
    </w:p>
    <w:p w14:paraId="23D9E742" w14:textId="77777777" w:rsidR="00CA2A9C" w:rsidRPr="001676D5" w:rsidRDefault="00CA2A9C" w:rsidP="00CA2A9C">
      <w:pPr>
        <w:jc w:val="both"/>
        <w:rPr>
          <w:rFonts w:ascii="Arial" w:hAnsi="Arial" w:cs="Arial"/>
          <w:b/>
          <w:sz w:val="20"/>
          <w:szCs w:val="20"/>
        </w:rPr>
      </w:pPr>
      <w:r w:rsidRPr="001676D5">
        <w:rPr>
          <w:rFonts w:ascii="Arial" w:hAnsi="Arial" w:cs="Arial"/>
          <w:b/>
          <w:sz w:val="20"/>
          <w:szCs w:val="20"/>
        </w:rPr>
        <w:t>Répondre au protocole de certification permet :</w:t>
      </w:r>
    </w:p>
    <w:p w14:paraId="798989DE" w14:textId="77777777" w:rsidR="00CA2A9C" w:rsidRPr="001676D5" w:rsidRDefault="00CA2A9C" w:rsidP="00CA2A9C">
      <w:pPr>
        <w:jc w:val="both"/>
        <w:rPr>
          <w:rFonts w:ascii="Arial" w:hAnsi="Arial" w:cs="Arial"/>
          <w:b/>
          <w:sz w:val="20"/>
          <w:szCs w:val="20"/>
        </w:rPr>
      </w:pPr>
    </w:p>
    <w:p w14:paraId="2C7B0103" w14:textId="77777777" w:rsidR="00CA2A9C" w:rsidRPr="001676D5" w:rsidRDefault="00CA2A9C" w:rsidP="00CA2A9C">
      <w:pPr>
        <w:numPr>
          <w:ilvl w:val="0"/>
          <w:numId w:val="12"/>
        </w:numPr>
        <w:jc w:val="both"/>
        <w:rPr>
          <w:rFonts w:ascii="Arial" w:hAnsi="Arial" w:cs="Arial"/>
          <w:b/>
          <w:sz w:val="20"/>
          <w:szCs w:val="20"/>
        </w:rPr>
      </w:pPr>
      <w:r w:rsidRPr="001676D5">
        <w:rPr>
          <w:rFonts w:ascii="Arial" w:hAnsi="Arial" w:cs="Arial"/>
          <w:b/>
          <w:sz w:val="20"/>
          <w:szCs w:val="20"/>
        </w:rPr>
        <w:t xml:space="preserve">L’acquisition du niveau départemental et la mention de ce niveau sur sa licence </w:t>
      </w:r>
      <w:r>
        <w:rPr>
          <w:rFonts w:ascii="Arial" w:hAnsi="Arial" w:cs="Arial"/>
          <w:b/>
          <w:sz w:val="20"/>
          <w:szCs w:val="20"/>
        </w:rPr>
        <w:t>après saisie sur OPUSS (</w:t>
      </w:r>
      <w:hyperlink r:id="rId34" w:history="1">
        <w:r w:rsidRPr="00B64AE4">
          <w:rPr>
            <w:rStyle w:val="Lienhypertexte"/>
            <w:rFonts w:ascii="Arial" w:hAnsi="Arial" w:cs="Arial"/>
            <w:b/>
            <w:sz w:val="20"/>
            <w:szCs w:val="20"/>
          </w:rPr>
          <w:t>www.unss.org</w:t>
        </w:r>
      </w:hyperlink>
      <w:r>
        <w:rPr>
          <w:rFonts w:ascii="Arial" w:hAnsi="Arial" w:cs="Arial"/>
          <w:b/>
          <w:sz w:val="20"/>
          <w:szCs w:val="20"/>
        </w:rPr>
        <w:t xml:space="preserve">) </w:t>
      </w:r>
      <w:r w:rsidRPr="001676D5">
        <w:rPr>
          <w:rFonts w:ascii="Arial" w:hAnsi="Arial" w:cs="Arial"/>
          <w:b/>
          <w:sz w:val="20"/>
          <w:szCs w:val="20"/>
        </w:rPr>
        <w:t>et la remise d’un bracelet bleu et d’un diplôme par le service départemental</w:t>
      </w:r>
    </w:p>
    <w:p w14:paraId="05E29135" w14:textId="77777777" w:rsidR="00CA2A9C" w:rsidRPr="001547A8" w:rsidRDefault="00CA2A9C" w:rsidP="00CA2A9C">
      <w:pPr>
        <w:jc w:val="both"/>
        <w:rPr>
          <w:rFonts w:ascii="Arial" w:hAnsi="Arial" w:cs="Arial"/>
          <w:b/>
          <w:sz w:val="32"/>
          <w:szCs w:val="32"/>
        </w:rPr>
      </w:pPr>
    </w:p>
    <w:p w14:paraId="5FE94BCF" w14:textId="77777777" w:rsidR="00CA2A9C" w:rsidRPr="001547A8" w:rsidRDefault="00CA2A9C" w:rsidP="00CA2A9C">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sz w:val="32"/>
          <w:szCs w:val="32"/>
        </w:rPr>
      </w:pPr>
      <w:r w:rsidRPr="001547A8">
        <w:rPr>
          <w:rFonts w:ascii="Arial" w:hAnsi="Arial" w:cs="Arial"/>
          <w:b/>
          <w:sz w:val="32"/>
          <w:szCs w:val="32"/>
        </w:rPr>
        <w:t>Niveau Académique</w:t>
      </w:r>
    </w:p>
    <w:p w14:paraId="140E2ED3" w14:textId="77777777" w:rsidR="00CA2A9C" w:rsidRPr="001676D5" w:rsidRDefault="00CA2A9C" w:rsidP="00CA2A9C">
      <w:pPr>
        <w:jc w:val="both"/>
        <w:rPr>
          <w:rFonts w:ascii="Arial" w:hAnsi="Arial" w:cs="Arial"/>
          <w:b/>
          <w:szCs w:val="20"/>
        </w:rPr>
      </w:pPr>
    </w:p>
    <w:p w14:paraId="7F271A55" w14:textId="77777777" w:rsidR="00CA2A9C" w:rsidRPr="001676D5" w:rsidRDefault="00CA2A9C" w:rsidP="00CA2A9C">
      <w:pPr>
        <w:numPr>
          <w:ilvl w:val="0"/>
          <w:numId w:val="12"/>
        </w:numPr>
        <w:jc w:val="both"/>
        <w:rPr>
          <w:rFonts w:ascii="Arial" w:hAnsi="Arial" w:cs="Arial"/>
          <w:sz w:val="20"/>
          <w:szCs w:val="20"/>
        </w:rPr>
      </w:pPr>
      <w:r w:rsidRPr="001676D5">
        <w:rPr>
          <w:rFonts w:ascii="Arial" w:hAnsi="Arial" w:cs="Arial"/>
          <w:sz w:val="20"/>
          <w:szCs w:val="20"/>
        </w:rPr>
        <w:t>Pré requis : Le jeune arbitre doit :</w:t>
      </w:r>
    </w:p>
    <w:p w14:paraId="1A2A2C3D" w14:textId="67E18908" w:rsidR="00CA2A9C" w:rsidRPr="001676D5" w:rsidRDefault="001C37B2" w:rsidP="00CA2A9C">
      <w:pPr>
        <w:numPr>
          <w:ilvl w:val="1"/>
          <w:numId w:val="12"/>
        </w:numPr>
        <w:jc w:val="both"/>
        <w:rPr>
          <w:rFonts w:ascii="Arial" w:eastAsia="Times New Roman" w:hAnsi="Arial" w:cs="Arial"/>
          <w:sz w:val="20"/>
          <w:szCs w:val="20"/>
        </w:rPr>
      </w:pPr>
      <w:r w:rsidRPr="001676D5">
        <w:rPr>
          <w:rFonts w:ascii="Arial" w:eastAsia="Times New Roman" w:hAnsi="Arial" w:cs="Arial"/>
          <w:sz w:val="20"/>
          <w:szCs w:val="20"/>
        </w:rPr>
        <w:t>Être</w:t>
      </w:r>
      <w:r w:rsidR="00CA2A9C" w:rsidRPr="001676D5">
        <w:rPr>
          <w:rFonts w:ascii="Arial" w:eastAsia="Times New Roman" w:hAnsi="Arial" w:cs="Arial"/>
          <w:sz w:val="20"/>
          <w:szCs w:val="20"/>
        </w:rPr>
        <w:t xml:space="preserve"> investi au niveau de son département &gt; phase d’apprentissage</w:t>
      </w:r>
    </w:p>
    <w:p w14:paraId="5EEFCF4A" w14:textId="71A21E56" w:rsidR="00CA2A9C" w:rsidRPr="001676D5" w:rsidRDefault="001C37B2" w:rsidP="00CA2A9C">
      <w:pPr>
        <w:numPr>
          <w:ilvl w:val="1"/>
          <w:numId w:val="12"/>
        </w:numPr>
        <w:jc w:val="both"/>
        <w:rPr>
          <w:rFonts w:ascii="Arial" w:eastAsia="Times New Roman" w:hAnsi="Arial" w:cs="Arial"/>
          <w:sz w:val="20"/>
          <w:szCs w:val="20"/>
        </w:rPr>
      </w:pPr>
      <w:r w:rsidRPr="001676D5">
        <w:rPr>
          <w:rFonts w:ascii="Arial" w:eastAsia="Times New Roman" w:hAnsi="Arial" w:cs="Arial"/>
          <w:sz w:val="20"/>
          <w:szCs w:val="20"/>
        </w:rPr>
        <w:t>Justifier</w:t>
      </w:r>
      <w:r w:rsidR="00CA2A9C" w:rsidRPr="001676D5">
        <w:rPr>
          <w:rFonts w:ascii="Arial" w:eastAsia="Times New Roman" w:hAnsi="Arial" w:cs="Arial"/>
          <w:sz w:val="20"/>
          <w:szCs w:val="20"/>
        </w:rPr>
        <w:t xml:space="preserve"> de l’acquisition de son niveau départemental </w:t>
      </w:r>
    </w:p>
    <w:p w14:paraId="30F02D64" w14:textId="77777777" w:rsidR="00CA2A9C" w:rsidRPr="001676D5" w:rsidRDefault="00CA2A9C" w:rsidP="00CA2A9C">
      <w:pPr>
        <w:rPr>
          <w:rFonts w:ascii="Arial" w:hAnsi="Arial" w:cs="Arial"/>
          <w:sz w:val="20"/>
          <w:szCs w:val="20"/>
        </w:rPr>
      </w:pPr>
    </w:p>
    <w:p w14:paraId="090A1133" w14:textId="77777777" w:rsidR="00CA2A9C" w:rsidRPr="001676D5" w:rsidRDefault="00CA2A9C" w:rsidP="00CA2A9C">
      <w:pPr>
        <w:rPr>
          <w:rFonts w:ascii="Arial" w:hAnsi="Arial" w:cs="Arial"/>
          <w:sz w:val="20"/>
          <w:szCs w:val="20"/>
        </w:rPr>
      </w:pPr>
      <w:r w:rsidRPr="001676D5">
        <w:rPr>
          <w:rFonts w:ascii="Arial" w:hAnsi="Arial" w:cs="Arial"/>
          <w:sz w:val="20"/>
          <w:szCs w:val="20"/>
        </w:rPr>
        <w:lastRenderedPageBreak/>
        <w:t>Arbitrage de situations de jeu réduit avec appréciation sur les duels</w:t>
      </w:r>
    </w:p>
    <w:p w14:paraId="62428A06" w14:textId="77777777" w:rsidR="00CA2A9C" w:rsidRPr="001676D5" w:rsidRDefault="00CA2A9C" w:rsidP="00CA2A9C">
      <w:pPr>
        <w:rPr>
          <w:rFonts w:ascii="Arial" w:hAnsi="Arial" w:cs="Arial"/>
          <w:sz w:val="20"/>
          <w:szCs w:val="20"/>
        </w:rPr>
      </w:pPr>
      <w:r w:rsidRPr="001676D5">
        <w:rPr>
          <w:rFonts w:ascii="Arial" w:hAnsi="Arial" w:cs="Arial"/>
          <w:sz w:val="20"/>
          <w:szCs w:val="20"/>
        </w:rPr>
        <w:t>Arbitrage de situations de 1 x 1, de 2 x 2, etc.</w:t>
      </w:r>
    </w:p>
    <w:p w14:paraId="2DB5E05F" w14:textId="77777777" w:rsidR="00CA2A9C" w:rsidRPr="001676D5" w:rsidRDefault="00CA2A9C" w:rsidP="00CA2A9C">
      <w:pPr>
        <w:rPr>
          <w:rFonts w:ascii="Arial" w:hAnsi="Arial" w:cs="Arial"/>
          <w:sz w:val="20"/>
          <w:szCs w:val="20"/>
        </w:rPr>
      </w:pPr>
      <w:r w:rsidRPr="001676D5">
        <w:rPr>
          <w:rFonts w:ascii="Arial" w:hAnsi="Arial" w:cs="Arial"/>
          <w:sz w:val="20"/>
          <w:szCs w:val="20"/>
        </w:rPr>
        <w:t>Arbitrage de situations attaque-défense sur différents thèmes défensifs amenant des divers types de jeu et fautes.</w:t>
      </w:r>
    </w:p>
    <w:p w14:paraId="356D6E56" w14:textId="77777777" w:rsidR="00CA2A9C" w:rsidRPr="001676D5" w:rsidRDefault="00CA2A9C" w:rsidP="00CA2A9C">
      <w:pPr>
        <w:ind w:left="720"/>
        <w:jc w:val="both"/>
        <w:rPr>
          <w:rFonts w:ascii="Arial" w:hAnsi="Arial" w:cs="Arial"/>
          <w:sz w:val="20"/>
          <w:szCs w:val="20"/>
        </w:rPr>
      </w:pPr>
    </w:p>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4536"/>
        <w:gridCol w:w="2671"/>
      </w:tblGrid>
      <w:tr w:rsidR="00CA2A9C" w:rsidRPr="001676D5" w14:paraId="6C561FB1" w14:textId="77777777" w:rsidTr="00CA2A9C">
        <w:trPr>
          <w:jc w:val="center"/>
        </w:trPr>
        <w:tc>
          <w:tcPr>
            <w:tcW w:w="3686" w:type="dxa"/>
          </w:tcPr>
          <w:p w14:paraId="422E9A35"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COMPETENCES</w:t>
            </w:r>
          </w:p>
        </w:tc>
        <w:tc>
          <w:tcPr>
            <w:tcW w:w="4536" w:type="dxa"/>
          </w:tcPr>
          <w:p w14:paraId="10DEA93D"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ACQUISITIONS ATTENDUES</w:t>
            </w:r>
          </w:p>
        </w:tc>
        <w:tc>
          <w:tcPr>
            <w:tcW w:w="2671" w:type="dxa"/>
          </w:tcPr>
          <w:p w14:paraId="490F55A9"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PROTOCOLES DE CERTIFICATION</w:t>
            </w:r>
          </w:p>
        </w:tc>
      </w:tr>
      <w:tr w:rsidR="00CA2A9C" w:rsidRPr="001676D5" w14:paraId="16C26696" w14:textId="77777777" w:rsidTr="00CA2A9C">
        <w:trPr>
          <w:jc w:val="center"/>
        </w:trPr>
        <w:tc>
          <w:tcPr>
            <w:tcW w:w="10893" w:type="dxa"/>
            <w:gridSpan w:val="3"/>
            <w:shd w:val="clear" w:color="auto" w:fill="000000" w:themeFill="text1"/>
          </w:tcPr>
          <w:p w14:paraId="3F0AA756"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JEUNES ARBITRES en BINOME</w:t>
            </w:r>
          </w:p>
        </w:tc>
      </w:tr>
      <w:tr w:rsidR="00CA2A9C" w:rsidRPr="001676D5" w14:paraId="44F5EE56" w14:textId="77777777" w:rsidTr="00CA2A9C">
        <w:trPr>
          <w:cantSplit/>
          <w:jc w:val="center"/>
        </w:trPr>
        <w:tc>
          <w:tcPr>
            <w:tcW w:w="3686" w:type="dxa"/>
            <w:tcBorders>
              <w:bottom w:val="nil"/>
            </w:tcBorders>
          </w:tcPr>
          <w:p w14:paraId="3AE641E3" w14:textId="77777777" w:rsidR="00CA2A9C" w:rsidRPr="001676D5" w:rsidRDefault="00CA2A9C" w:rsidP="00CA2A9C">
            <w:pPr>
              <w:tabs>
                <w:tab w:val="right" w:pos="10457"/>
              </w:tabs>
              <w:spacing w:before="120" w:after="60"/>
              <w:rPr>
                <w:rFonts w:ascii="Arial" w:hAnsi="Arial" w:cs="Arial"/>
                <w:sz w:val="18"/>
                <w:szCs w:val="18"/>
              </w:rPr>
            </w:pPr>
            <w:r w:rsidRPr="001676D5">
              <w:rPr>
                <w:rFonts w:ascii="Arial" w:hAnsi="Arial" w:cs="Arial"/>
                <w:b/>
                <w:sz w:val="18"/>
                <w:szCs w:val="18"/>
              </w:rPr>
              <w:t>1. APPLICATION DES LOIS DU JEU</w:t>
            </w:r>
          </w:p>
        </w:tc>
        <w:tc>
          <w:tcPr>
            <w:tcW w:w="4536" w:type="dxa"/>
            <w:vMerge w:val="restart"/>
          </w:tcPr>
          <w:p w14:paraId="2E7A808D" w14:textId="77777777" w:rsidR="00CA2A9C" w:rsidRPr="001676D5" w:rsidRDefault="00CA2A9C" w:rsidP="00CA2A9C">
            <w:pPr>
              <w:numPr>
                <w:ilvl w:val="0"/>
                <w:numId w:val="34"/>
              </w:numPr>
              <w:ind w:left="176" w:hanging="142"/>
              <w:rPr>
                <w:rFonts w:ascii="Arial" w:hAnsi="Arial" w:cs="Arial"/>
                <w:sz w:val="18"/>
                <w:szCs w:val="18"/>
              </w:rPr>
            </w:pPr>
            <w:r w:rsidRPr="001676D5">
              <w:rPr>
                <w:rFonts w:ascii="Arial" w:hAnsi="Arial" w:cs="Arial"/>
                <w:sz w:val="18"/>
                <w:szCs w:val="18"/>
              </w:rPr>
              <w:t>Maîtrise la rencontre avant et après,</w:t>
            </w:r>
          </w:p>
          <w:p w14:paraId="2CA267F5" w14:textId="77777777" w:rsidR="00CA2A9C" w:rsidRPr="001676D5" w:rsidRDefault="00CA2A9C" w:rsidP="00CA2A9C">
            <w:pPr>
              <w:numPr>
                <w:ilvl w:val="0"/>
                <w:numId w:val="34"/>
              </w:numPr>
              <w:ind w:left="176" w:hanging="142"/>
              <w:rPr>
                <w:rFonts w:ascii="Arial" w:hAnsi="Arial" w:cs="Arial"/>
                <w:sz w:val="18"/>
                <w:szCs w:val="18"/>
              </w:rPr>
            </w:pPr>
            <w:r w:rsidRPr="001676D5">
              <w:rPr>
                <w:rFonts w:ascii="Arial" w:hAnsi="Arial" w:cs="Arial"/>
                <w:sz w:val="18"/>
                <w:szCs w:val="18"/>
              </w:rPr>
              <w:t>Décide et siffle vite ou ne siffle pas (éviter de tout siffler),</w:t>
            </w:r>
          </w:p>
          <w:p w14:paraId="6D7AE776" w14:textId="77777777" w:rsidR="00CA2A9C" w:rsidRPr="001676D5" w:rsidRDefault="00CA2A9C" w:rsidP="00CA2A9C">
            <w:pPr>
              <w:numPr>
                <w:ilvl w:val="0"/>
                <w:numId w:val="34"/>
              </w:numPr>
              <w:ind w:left="176" w:hanging="142"/>
              <w:rPr>
                <w:rFonts w:ascii="Arial" w:hAnsi="Arial" w:cs="Arial"/>
                <w:sz w:val="18"/>
                <w:szCs w:val="18"/>
              </w:rPr>
            </w:pPr>
            <w:r w:rsidRPr="001676D5">
              <w:rPr>
                <w:rFonts w:ascii="Arial" w:hAnsi="Arial" w:cs="Arial"/>
                <w:sz w:val="18"/>
                <w:szCs w:val="18"/>
              </w:rPr>
              <w:t>Module ses coups de sifflet,</w:t>
            </w:r>
          </w:p>
          <w:p w14:paraId="1F0E8252" w14:textId="77777777" w:rsidR="00CA2A9C" w:rsidRPr="001676D5" w:rsidRDefault="00CA2A9C" w:rsidP="00CA2A9C">
            <w:pPr>
              <w:numPr>
                <w:ilvl w:val="0"/>
                <w:numId w:val="34"/>
              </w:numPr>
              <w:ind w:left="176" w:hanging="142"/>
              <w:rPr>
                <w:rFonts w:ascii="Arial" w:hAnsi="Arial" w:cs="Arial"/>
                <w:sz w:val="18"/>
                <w:szCs w:val="18"/>
              </w:rPr>
            </w:pPr>
            <w:r w:rsidRPr="001676D5">
              <w:rPr>
                <w:rFonts w:ascii="Arial" w:hAnsi="Arial" w:cs="Arial"/>
                <w:sz w:val="18"/>
                <w:szCs w:val="18"/>
              </w:rPr>
              <w:t>Reconnaît le jeu passif</w:t>
            </w:r>
          </w:p>
          <w:p w14:paraId="0AAA3F5C" w14:textId="77777777" w:rsidR="00CA2A9C" w:rsidRPr="001676D5" w:rsidRDefault="00CA2A9C" w:rsidP="00CA2A9C">
            <w:pPr>
              <w:numPr>
                <w:ilvl w:val="0"/>
                <w:numId w:val="34"/>
              </w:numPr>
              <w:ind w:left="176" w:hanging="142"/>
              <w:rPr>
                <w:rFonts w:ascii="Arial" w:hAnsi="Arial" w:cs="Arial"/>
                <w:sz w:val="18"/>
                <w:szCs w:val="18"/>
              </w:rPr>
            </w:pPr>
            <w:r w:rsidRPr="001676D5">
              <w:rPr>
                <w:rFonts w:ascii="Arial" w:hAnsi="Arial" w:cs="Arial"/>
                <w:sz w:val="18"/>
                <w:szCs w:val="18"/>
              </w:rPr>
              <w:t>Reconnaît les fautes entraînant une sanction disciplinaire avec gestion cohérente de l’échelle des sanctions.</w:t>
            </w:r>
          </w:p>
        </w:tc>
        <w:tc>
          <w:tcPr>
            <w:tcW w:w="2671" w:type="dxa"/>
            <w:vMerge w:val="restart"/>
          </w:tcPr>
          <w:p w14:paraId="404D6F68" w14:textId="77777777" w:rsidR="00CA2A9C" w:rsidRPr="001676D5" w:rsidRDefault="00CA2A9C" w:rsidP="00CA2A9C">
            <w:pPr>
              <w:tabs>
                <w:tab w:val="right" w:pos="10457"/>
              </w:tabs>
              <w:rPr>
                <w:rFonts w:ascii="Arial" w:hAnsi="Arial" w:cs="Arial"/>
                <w:sz w:val="18"/>
                <w:szCs w:val="18"/>
              </w:rPr>
            </w:pPr>
          </w:p>
          <w:p w14:paraId="75B7D174" w14:textId="77777777" w:rsidR="00CA2A9C" w:rsidRPr="001676D5" w:rsidRDefault="00CA2A9C" w:rsidP="00CA2A9C">
            <w:pPr>
              <w:tabs>
                <w:tab w:val="right" w:pos="10457"/>
              </w:tabs>
              <w:rPr>
                <w:rFonts w:ascii="Arial" w:hAnsi="Arial" w:cs="Arial"/>
                <w:sz w:val="18"/>
                <w:szCs w:val="18"/>
              </w:rPr>
            </w:pPr>
          </w:p>
          <w:p w14:paraId="27EB45D4" w14:textId="77777777" w:rsidR="00CA2A9C" w:rsidRPr="001676D5" w:rsidRDefault="00CA2A9C" w:rsidP="00CA2A9C">
            <w:pPr>
              <w:tabs>
                <w:tab w:val="right" w:pos="10457"/>
              </w:tabs>
              <w:rPr>
                <w:rFonts w:ascii="Arial" w:hAnsi="Arial" w:cs="Arial"/>
                <w:sz w:val="18"/>
                <w:szCs w:val="18"/>
              </w:rPr>
            </w:pPr>
          </w:p>
          <w:p w14:paraId="07E2A512" w14:textId="77777777" w:rsidR="00CA2A9C" w:rsidRPr="001676D5" w:rsidRDefault="00CA2A9C" w:rsidP="00CA2A9C">
            <w:pPr>
              <w:tabs>
                <w:tab w:val="right" w:pos="10457"/>
              </w:tabs>
              <w:rPr>
                <w:rFonts w:ascii="Arial" w:hAnsi="Arial" w:cs="Arial"/>
                <w:sz w:val="18"/>
                <w:szCs w:val="18"/>
              </w:rPr>
            </w:pPr>
          </w:p>
          <w:p w14:paraId="1CE348DB" w14:textId="77777777" w:rsidR="00CA2A9C" w:rsidRPr="001676D5" w:rsidRDefault="00CA2A9C" w:rsidP="00CA2A9C">
            <w:pPr>
              <w:tabs>
                <w:tab w:val="right" w:pos="10457"/>
              </w:tabs>
              <w:rPr>
                <w:rFonts w:ascii="Arial" w:hAnsi="Arial" w:cs="Arial"/>
                <w:sz w:val="18"/>
                <w:szCs w:val="18"/>
              </w:rPr>
            </w:pPr>
          </w:p>
          <w:p w14:paraId="566EBE91" w14:textId="77777777" w:rsidR="00CA2A9C" w:rsidRPr="001676D5" w:rsidRDefault="00CA2A9C" w:rsidP="00CA2A9C">
            <w:pPr>
              <w:rPr>
                <w:rFonts w:ascii="Arial" w:hAnsi="Arial" w:cs="Arial"/>
                <w:sz w:val="18"/>
                <w:szCs w:val="18"/>
              </w:rPr>
            </w:pPr>
            <w:r w:rsidRPr="001676D5">
              <w:rPr>
                <w:rFonts w:ascii="Arial" w:hAnsi="Arial" w:cs="Arial"/>
                <w:sz w:val="18"/>
                <w:szCs w:val="18"/>
              </w:rPr>
              <w:t>Il est titulaire de la certification départementale</w:t>
            </w:r>
          </w:p>
          <w:p w14:paraId="7191A5AD" w14:textId="77777777" w:rsidR="00CA2A9C" w:rsidRPr="001676D5" w:rsidRDefault="00CA2A9C" w:rsidP="00CA2A9C">
            <w:pPr>
              <w:tabs>
                <w:tab w:val="right" w:pos="10457"/>
              </w:tabs>
              <w:rPr>
                <w:rFonts w:ascii="Arial" w:hAnsi="Arial" w:cs="Arial"/>
                <w:sz w:val="18"/>
                <w:szCs w:val="18"/>
              </w:rPr>
            </w:pPr>
          </w:p>
          <w:p w14:paraId="7B8DD85A" w14:textId="77777777" w:rsidR="00CA2A9C" w:rsidRPr="001676D5" w:rsidRDefault="00CA2A9C" w:rsidP="00CA2A9C">
            <w:pPr>
              <w:spacing w:after="120" w:line="276" w:lineRule="auto"/>
              <w:rPr>
                <w:rFonts w:ascii="Arial" w:eastAsia="SimSun" w:hAnsi="Arial" w:cs="Arial"/>
                <w:sz w:val="18"/>
                <w:szCs w:val="18"/>
                <w:lang w:eastAsia="zh-CN"/>
              </w:rPr>
            </w:pPr>
            <w:r w:rsidRPr="001676D5">
              <w:rPr>
                <w:rFonts w:ascii="Arial" w:eastAsia="SimSun" w:hAnsi="Arial" w:cs="Arial"/>
                <w:sz w:val="18"/>
                <w:szCs w:val="18"/>
                <w:lang w:eastAsia="zh-CN"/>
              </w:rPr>
              <w:t>A l’issue d’un championnat d’académie ou inter-académique, la CMR évalue les compétences au cours des ou de la rencontre et peut délivrer la pastille jaune et le passeport jeune officiel</w:t>
            </w:r>
          </w:p>
          <w:p w14:paraId="0BB1F44D" w14:textId="77777777" w:rsidR="00CA2A9C" w:rsidRPr="001676D5" w:rsidRDefault="00CA2A9C" w:rsidP="00CA2A9C">
            <w:pPr>
              <w:tabs>
                <w:tab w:val="right" w:pos="10457"/>
              </w:tabs>
              <w:rPr>
                <w:rFonts w:ascii="Arial" w:hAnsi="Arial" w:cs="Arial"/>
                <w:sz w:val="18"/>
                <w:szCs w:val="18"/>
              </w:rPr>
            </w:pPr>
          </w:p>
        </w:tc>
      </w:tr>
      <w:tr w:rsidR="00CA2A9C" w:rsidRPr="001676D5" w14:paraId="5A6D1460" w14:textId="77777777" w:rsidTr="00CA2A9C">
        <w:trPr>
          <w:cantSplit/>
          <w:jc w:val="center"/>
        </w:trPr>
        <w:tc>
          <w:tcPr>
            <w:tcW w:w="3686" w:type="dxa"/>
            <w:tcBorders>
              <w:top w:val="nil"/>
            </w:tcBorders>
          </w:tcPr>
          <w:p w14:paraId="29C53435" w14:textId="0DA4DAF9" w:rsidR="00CA2A9C" w:rsidRPr="001676D5" w:rsidRDefault="00CA2A9C" w:rsidP="00CA2A9C">
            <w:pPr>
              <w:numPr>
                <w:ilvl w:val="0"/>
                <w:numId w:val="31"/>
              </w:numPr>
              <w:ind w:left="106" w:hanging="142"/>
              <w:rPr>
                <w:rFonts w:ascii="Arial" w:hAnsi="Arial" w:cs="Arial"/>
                <w:sz w:val="18"/>
                <w:szCs w:val="18"/>
              </w:rPr>
            </w:pPr>
            <w:r w:rsidRPr="001676D5">
              <w:rPr>
                <w:rFonts w:ascii="Arial" w:hAnsi="Arial" w:cs="Arial"/>
                <w:sz w:val="18"/>
                <w:szCs w:val="18"/>
              </w:rPr>
              <w:t>Gère la</w:t>
            </w:r>
            <w:r w:rsidR="001C37B2" w:rsidRPr="001676D5">
              <w:rPr>
                <w:rFonts w:ascii="Arial" w:hAnsi="Arial" w:cs="Arial"/>
                <w:sz w:val="18"/>
                <w:szCs w:val="18"/>
              </w:rPr>
              <w:t xml:space="preserve"> « périphérie »</w:t>
            </w:r>
            <w:r w:rsidRPr="001676D5">
              <w:rPr>
                <w:rFonts w:ascii="Arial" w:hAnsi="Arial" w:cs="Arial"/>
                <w:sz w:val="18"/>
                <w:szCs w:val="18"/>
              </w:rPr>
              <w:t xml:space="preserve"> du match,</w:t>
            </w:r>
          </w:p>
          <w:p w14:paraId="0D709C5D" w14:textId="77777777" w:rsidR="00CA2A9C" w:rsidRPr="001676D5" w:rsidRDefault="00CA2A9C" w:rsidP="00CA2A9C">
            <w:pPr>
              <w:numPr>
                <w:ilvl w:val="0"/>
                <w:numId w:val="31"/>
              </w:numPr>
              <w:ind w:left="106" w:hanging="142"/>
              <w:rPr>
                <w:rFonts w:ascii="Arial" w:hAnsi="Arial" w:cs="Arial"/>
                <w:sz w:val="18"/>
                <w:szCs w:val="18"/>
              </w:rPr>
            </w:pPr>
            <w:r w:rsidRPr="001676D5">
              <w:rPr>
                <w:rFonts w:ascii="Arial" w:hAnsi="Arial" w:cs="Arial"/>
                <w:sz w:val="18"/>
                <w:szCs w:val="18"/>
              </w:rPr>
              <w:t>Connaît le règlement et les cas particuliers.</w:t>
            </w:r>
          </w:p>
        </w:tc>
        <w:tc>
          <w:tcPr>
            <w:tcW w:w="4536" w:type="dxa"/>
            <w:vMerge/>
          </w:tcPr>
          <w:p w14:paraId="342B5DB9" w14:textId="77777777" w:rsidR="00CA2A9C" w:rsidRPr="001676D5" w:rsidRDefault="00CA2A9C" w:rsidP="00CA2A9C">
            <w:pPr>
              <w:numPr>
                <w:ilvl w:val="0"/>
                <w:numId w:val="34"/>
              </w:numPr>
              <w:ind w:left="176" w:hanging="142"/>
              <w:rPr>
                <w:rFonts w:ascii="Arial" w:hAnsi="Arial" w:cs="Arial"/>
                <w:sz w:val="18"/>
                <w:szCs w:val="18"/>
              </w:rPr>
            </w:pPr>
          </w:p>
        </w:tc>
        <w:tc>
          <w:tcPr>
            <w:tcW w:w="2671" w:type="dxa"/>
            <w:vMerge/>
          </w:tcPr>
          <w:p w14:paraId="7EB7560C" w14:textId="77777777" w:rsidR="00CA2A9C" w:rsidRPr="001676D5" w:rsidRDefault="00CA2A9C" w:rsidP="00CA2A9C">
            <w:pPr>
              <w:tabs>
                <w:tab w:val="right" w:pos="10457"/>
              </w:tabs>
              <w:rPr>
                <w:rFonts w:ascii="Arial" w:hAnsi="Arial" w:cs="Arial"/>
                <w:sz w:val="18"/>
                <w:szCs w:val="18"/>
              </w:rPr>
            </w:pPr>
          </w:p>
        </w:tc>
      </w:tr>
      <w:tr w:rsidR="00CA2A9C" w:rsidRPr="001676D5" w14:paraId="7DE49196" w14:textId="77777777" w:rsidTr="00CA2A9C">
        <w:trPr>
          <w:cantSplit/>
          <w:jc w:val="center"/>
        </w:trPr>
        <w:tc>
          <w:tcPr>
            <w:tcW w:w="3686" w:type="dxa"/>
            <w:tcBorders>
              <w:bottom w:val="nil"/>
            </w:tcBorders>
          </w:tcPr>
          <w:p w14:paraId="25B39732" w14:textId="77777777" w:rsidR="00CA2A9C" w:rsidRPr="001676D5" w:rsidRDefault="00CA2A9C" w:rsidP="00CA2A9C">
            <w:pPr>
              <w:tabs>
                <w:tab w:val="right" w:pos="10457"/>
              </w:tabs>
              <w:spacing w:before="120" w:after="60"/>
              <w:rPr>
                <w:rFonts w:ascii="Arial" w:hAnsi="Arial" w:cs="Arial"/>
                <w:sz w:val="18"/>
                <w:szCs w:val="18"/>
              </w:rPr>
            </w:pPr>
            <w:r w:rsidRPr="001676D5">
              <w:rPr>
                <w:rFonts w:ascii="Arial" w:hAnsi="Arial" w:cs="Arial"/>
                <w:b/>
                <w:sz w:val="18"/>
                <w:szCs w:val="18"/>
              </w:rPr>
              <w:t>2. COMPORTEMENT</w:t>
            </w:r>
          </w:p>
        </w:tc>
        <w:tc>
          <w:tcPr>
            <w:tcW w:w="4536" w:type="dxa"/>
            <w:vMerge w:val="restart"/>
          </w:tcPr>
          <w:p w14:paraId="75BC175A" w14:textId="1CED8F70" w:rsidR="00CA2A9C" w:rsidRPr="001676D5" w:rsidRDefault="00CA2A9C" w:rsidP="00CA2A9C">
            <w:pPr>
              <w:numPr>
                <w:ilvl w:val="0"/>
                <w:numId w:val="32"/>
              </w:numPr>
              <w:ind w:left="225" w:hanging="212"/>
              <w:rPr>
                <w:rFonts w:ascii="Arial" w:hAnsi="Arial" w:cs="Arial"/>
                <w:sz w:val="18"/>
                <w:szCs w:val="18"/>
              </w:rPr>
            </w:pPr>
            <w:r w:rsidRPr="001676D5">
              <w:rPr>
                <w:rFonts w:ascii="Arial" w:hAnsi="Arial" w:cs="Arial"/>
                <w:sz w:val="18"/>
                <w:szCs w:val="18"/>
              </w:rPr>
              <w:t xml:space="preserve">Analyse les fautes sportives de façon plus précise (marcher, empiétement, jeu loin du </w:t>
            </w:r>
            <w:r w:rsidR="001C37B2" w:rsidRPr="001676D5">
              <w:rPr>
                <w:rFonts w:ascii="Arial" w:hAnsi="Arial" w:cs="Arial"/>
                <w:sz w:val="18"/>
                <w:szCs w:val="18"/>
              </w:rPr>
              <w:t>ballon,</w:t>
            </w:r>
            <w:r w:rsidRPr="001676D5">
              <w:rPr>
                <w:rFonts w:ascii="Arial" w:hAnsi="Arial" w:cs="Arial"/>
                <w:sz w:val="18"/>
                <w:szCs w:val="18"/>
              </w:rPr>
              <w:t>),</w:t>
            </w:r>
          </w:p>
          <w:p w14:paraId="4BD8CEC2" w14:textId="77777777" w:rsidR="00CA2A9C" w:rsidRPr="001676D5" w:rsidRDefault="00CA2A9C" w:rsidP="00CA2A9C">
            <w:pPr>
              <w:numPr>
                <w:ilvl w:val="0"/>
                <w:numId w:val="32"/>
              </w:numPr>
              <w:ind w:left="225" w:hanging="212"/>
              <w:rPr>
                <w:rFonts w:ascii="Arial" w:eastAsia="SimSun" w:hAnsi="Arial" w:cs="Arial"/>
                <w:b/>
                <w:bCs/>
                <w:sz w:val="18"/>
                <w:szCs w:val="18"/>
                <w:lang w:eastAsia="zh-CN"/>
              </w:rPr>
            </w:pPr>
            <w:r w:rsidRPr="001676D5">
              <w:rPr>
                <w:rFonts w:ascii="Arial" w:eastAsia="SimSun" w:hAnsi="Arial" w:cs="Arial"/>
                <w:b/>
                <w:bCs/>
                <w:sz w:val="18"/>
                <w:szCs w:val="18"/>
                <w:lang w:eastAsia="zh-CN"/>
              </w:rPr>
              <w:t>Analyse les duels fréquents entre le porteur du ballon et son défenseur,</w:t>
            </w:r>
          </w:p>
          <w:p w14:paraId="5780B414" w14:textId="77777777" w:rsidR="00CA2A9C" w:rsidRPr="001676D5" w:rsidRDefault="00CA2A9C" w:rsidP="00CA2A9C">
            <w:pPr>
              <w:numPr>
                <w:ilvl w:val="0"/>
                <w:numId w:val="32"/>
              </w:numPr>
              <w:ind w:left="225" w:hanging="212"/>
              <w:rPr>
                <w:rFonts w:ascii="Arial" w:hAnsi="Arial" w:cs="Arial"/>
                <w:sz w:val="18"/>
                <w:szCs w:val="18"/>
              </w:rPr>
            </w:pPr>
            <w:r w:rsidRPr="001676D5">
              <w:rPr>
                <w:rFonts w:ascii="Arial" w:hAnsi="Arial" w:cs="Arial"/>
                <w:sz w:val="18"/>
                <w:szCs w:val="18"/>
              </w:rPr>
              <w:t>Est présent par son placement, a une bonne condition physique,</w:t>
            </w:r>
          </w:p>
          <w:p w14:paraId="7F8947AA" w14:textId="12C43AE3" w:rsidR="00CA2A9C" w:rsidRPr="001676D5" w:rsidRDefault="001C37B2" w:rsidP="00CA2A9C">
            <w:pPr>
              <w:numPr>
                <w:ilvl w:val="0"/>
                <w:numId w:val="32"/>
              </w:numPr>
              <w:ind w:left="225" w:hanging="212"/>
              <w:rPr>
                <w:rFonts w:ascii="Arial" w:hAnsi="Arial" w:cs="Arial"/>
                <w:sz w:val="18"/>
                <w:szCs w:val="18"/>
              </w:rPr>
            </w:pPr>
            <w:r w:rsidRPr="001676D5">
              <w:rPr>
                <w:rFonts w:ascii="Arial" w:hAnsi="Arial" w:cs="Arial"/>
                <w:sz w:val="18"/>
                <w:szCs w:val="18"/>
              </w:rPr>
              <w:t>Communique</w:t>
            </w:r>
            <w:r w:rsidR="00CA2A9C" w:rsidRPr="001676D5">
              <w:rPr>
                <w:rFonts w:ascii="Arial" w:hAnsi="Arial" w:cs="Arial"/>
                <w:sz w:val="18"/>
                <w:szCs w:val="18"/>
              </w:rPr>
              <w:t xml:space="preserve"> avec son partenaire et avec la table,</w:t>
            </w:r>
          </w:p>
          <w:p w14:paraId="508F543F" w14:textId="77777777" w:rsidR="00CA2A9C" w:rsidRPr="001676D5" w:rsidRDefault="00CA2A9C" w:rsidP="00CA2A9C">
            <w:pPr>
              <w:numPr>
                <w:ilvl w:val="0"/>
                <w:numId w:val="32"/>
              </w:numPr>
              <w:ind w:left="225" w:hanging="212"/>
              <w:rPr>
                <w:rFonts w:ascii="Arial" w:hAnsi="Arial" w:cs="Arial"/>
                <w:sz w:val="18"/>
                <w:szCs w:val="18"/>
              </w:rPr>
            </w:pPr>
            <w:r w:rsidRPr="001676D5">
              <w:rPr>
                <w:rFonts w:ascii="Arial" w:hAnsi="Arial" w:cs="Arial"/>
                <w:sz w:val="18"/>
                <w:szCs w:val="18"/>
              </w:rPr>
              <w:t>connaît la répartition des tâches dans le binôme.</w:t>
            </w:r>
          </w:p>
        </w:tc>
        <w:tc>
          <w:tcPr>
            <w:tcW w:w="2671" w:type="dxa"/>
            <w:vMerge/>
          </w:tcPr>
          <w:p w14:paraId="259FC8BC" w14:textId="77777777" w:rsidR="00CA2A9C" w:rsidRPr="001676D5" w:rsidRDefault="00CA2A9C" w:rsidP="00CA2A9C">
            <w:pPr>
              <w:tabs>
                <w:tab w:val="right" w:pos="10457"/>
              </w:tabs>
              <w:rPr>
                <w:rFonts w:ascii="Arial" w:hAnsi="Arial" w:cs="Arial"/>
                <w:sz w:val="18"/>
                <w:szCs w:val="18"/>
              </w:rPr>
            </w:pPr>
          </w:p>
        </w:tc>
      </w:tr>
      <w:tr w:rsidR="00CA2A9C" w:rsidRPr="001676D5" w14:paraId="5BD79C41" w14:textId="77777777" w:rsidTr="00CA2A9C">
        <w:trPr>
          <w:cantSplit/>
          <w:jc w:val="center"/>
        </w:trPr>
        <w:tc>
          <w:tcPr>
            <w:tcW w:w="3686" w:type="dxa"/>
            <w:tcBorders>
              <w:top w:val="nil"/>
            </w:tcBorders>
          </w:tcPr>
          <w:p w14:paraId="44B217A9" w14:textId="77777777" w:rsidR="00CA2A9C" w:rsidRPr="001676D5" w:rsidRDefault="00CA2A9C" w:rsidP="00CA2A9C">
            <w:pPr>
              <w:numPr>
                <w:ilvl w:val="0"/>
                <w:numId w:val="32"/>
              </w:numPr>
              <w:ind w:left="83" w:hanging="142"/>
              <w:rPr>
                <w:rFonts w:ascii="Arial" w:hAnsi="Arial" w:cs="Arial"/>
                <w:sz w:val="18"/>
                <w:szCs w:val="18"/>
              </w:rPr>
            </w:pPr>
            <w:r w:rsidRPr="001676D5">
              <w:rPr>
                <w:rFonts w:ascii="Arial" w:hAnsi="Arial" w:cs="Arial"/>
                <w:sz w:val="18"/>
                <w:szCs w:val="18"/>
              </w:rPr>
              <w:t>Sait faire respecter les lois du jeu</w:t>
            </w:r>
          </w:p>
          <w:p w14:paraId="7F428515" w14:textId="77777777" w:rsidR="00CA2A9C" w:rsidRPr="001676D5" w:rsidRDefault="00CA2A9C" w:rsidP="00CA2A9C">
            <w:pPr>
              <w:numPr>
                <w:ilvl w:val="0"/>
                <w:numId w:val="32"/>
              </w:numPr>
              <w:ind w:left="83" w:hanging="142"/>
              <w:rPr>
                <w:rFonts w:ascii="Arial" w:hAnsi="Arial" w:cs="Arial"/>
                <w:sz w:val="18"/>
                <w:szCs w:val="18"/>
              </w:rPr>
            </w:pPr>
            <w:r w:rsidRPr="001676D5">
              <w:rPr>
                <w:rFonts w:ascii="Arial" w:hAnsi="Arial" w:cs="Arial"/>
                <w:sz w:val="18"/>
                <w:szCs w:val="18"/>
              </w:rPr>
              <w:t>Répartition des tâches dans le binôme</w:t>
            </w:r>
          </w:p>
        </w:tc>
        <w:tc>
          <w:tcPr>
            <w:tcW w:w="4536" w:type="dxa"/>
            <w:vMerge/>
          </w:tcPr>
          <w:p w14:paraId="35F87CE7" w14:textId="77777777" w:rsidR="00CA2A9C" w:rsidRPr="001676D5" w:rsidRDefault="00CA2A9C" w:rsidP="00CA2A9C">
            <w:pPr>
              <w:numPr>
                <w:ilvl w:val="0"/>
                <w:numId w:val="32"/>
              </w:numPr>
              <w:ind w:left="225" w:hanging="212"/>
              <w:rPr>
                <w:rFonts w:ascii="Arial" w:hAnsi="Arial" w:cs="Arial"/>
                <w:sz w:val="18"/>
                <w:szCs w:val="18"/>
              </w:rPr>
            </w:pPr>
          </w:p>
        </w:tc>
        <w:tc>
          <w:tcPr>
            <w:tcW w:w="2671" w:type="dxa"/>
            <w:vMerge/>
          </w:tcPr>
          <w:p w14:paraId="18DC7094" w14:textId="77777777" w:rsidR="00CA2A9C" w:rsidRPr="001676D5" w:rsidRDefault="00CA2A9C" w:rsidP="00CA2A9C">
            <w:pPr>
              <w:tabs>
                <w:tab w:val="right" w:pos="10457"/>
              </w:tabs>
              <w:rPr>
                <w:rFonts w:ascii="Arial" w:hAnsi="Arial" w:cs="Arial"/>
                <w:sz w:val="18"/>
                <w:szCs w:val="18"/>
              </w:rPr>
            </w:pPr>
          </w:p>
        </w:tc>
      </w:tr>
      <w:tr w:rsidR="00CA2A9C" w:rsidRPr="001676D5" w14:paraId="3B763E85" w14:textId="77777777" w:rsidTr="00CA2A9C">
        <w:trPr>
          <w:cantSplit/>
          <w:trHeight w:val="404"/>
          <w:jc w:val="center"/>
        </w:trPr>
        <w:tc>
          <w:tcPr>
            <w:tcW w:w="3686" w:type="dxa"/>
            <w:tcBorders>
              <w:bottom w:val="nil"/>
            </w:tcBorders>
          </w:tcPr>
          <w:p w14:paraId="7992562E" w14:textId="77777777" w:rsidR="00CA2A9C" w:rsidRPr="001676D5" w:rsidRDefault="00CA2A9C" w:rsidP="00CA2A9C">
            <w:pPr>
              <w:tabs>
                <w:tab w:val="right" w:pos="10457"/>
              </w:tabs>
              <w:spacing w:before="120" w:after="60"/>
              <w:rPr>
                <w:rFonts w:ascii="Arial" w:hAnsi="Arial" w:cs="Arial"/>
                <w:sz w:val="18"/>
                <w:szCs w:val="18"/>
              </w:rPr>
            </w:pPr>
            <w:r w:rsidRPr="001676D5">
              <w:rPr>
                <w:rFonts w:ascii="Arial" w:hAnsi="Arial" w:cs="Arial"/>
                <w:b/>
                <w:sz w:val="18"/>
                <w:szCs w:val="18"/>
              </w:rPr>
              <w:t>3. RAYONNEMENT</w:t>
            </w:r>
          </w:p>
        </w:tc>
        <w:tc>
          <w:tcPr>
            <w:tcW w:w="4536" w:type="dxa"/>
            <w:vMerge w:val="restart"/>
          </w:tcPr>
          <w:p w14:paraId="7E012A7A" w14:textId="77777777" w:rsidR="00CA2A9C" w:rsidRPr="001676D5" w:rsidRDefault="00CA2A9C" w:rsidP="00CA2A9C">
            <w:pPr>
              <w:numPr>
                <w:ilvl w:val="0"/>
                <w:numId w:val="34"/>
              </w:numPr>
              <w:ind w:left="176" w:hanging="142"/>
              <w:rPr>
                <w:rFonts w:ascii="Arial" w:hAnsi="Arial" w:cs="Arial"/>
                <w:sz w:val="18"/>
                <w:szCs w:val="18"/>
              </w:rPr>
            </w:pPr>
            <w:r w:rsidRPr="001676D5">
              <w:rPr>
                <w:rFonts w:ascii="Arial" w:hAnsi="Arial" w:cs="Arial"/>
                <w:sz w:val="18"/>
                <w:szCs w:val="18"/>
              </w:rPr>
              <w:t>Il est détendu et ferme,</w:t>
            </w:r>
          </w:p>
          <w:p w14:paraId="0DC78F9F" w14:textId="77777777" w:rsidR="00CA2A9C" w:rsidRPr="001676D5" w:rsidRDefault="00CA2A9C" w:rsidP="00CA2A9C">
            <w:pPr>
              <w:numPr>
                <w:ilvl w:val="0"/>
                <w:numId w:val="34"/>
              </w:numPr>
              <w:ind w:left="176" w:hanging="142"/>
              <w:rPr>
                <w:rFonts w:ascii="Arial" w:hAnsi="Arial" w:cs="Arial"/>
                <w:sz w:val="18"/>
                <w:szCs w:val="18"/>
              </w:rPr>
            </w:pPr>
            <w:r w:rsidRPr="001676D5">
              <w:rPr>
                <w:rFonts w:ascii="Arial" w:hAnsi="Arial" w:cs="Arial"/>
                <w:sz w:val="18"/>
                <w:szCs w:val="18"/>
              </w:rPr>
              <w:t>communique avec tous les acteurs.</w:t>
            </w:r>
          </w:p>
        </w:tc>
        <w:tc>
          <w:tcPr>
            <w:tcW w:w="2671" w:type="dxa"/>
            <w:vMerge/>
            <w:tcBorders>
              <w:bottom w:val="nil"/>
            </w:tcBorders>
          </w:tcPr>
          <w:p w14:paraId="3BDD7FA2" w14:textId="77777777" w:rsidR="00CA2A9C" w:rsidRPr="001676D5" w:rsidRDefault="00CA2A9C" w:rsidP="00CA2A9C">
            <w:pPr>
              <w:tabs>
                <w:tab w:val="right" w:pos="10457"/>
              </w:tabs>
              <w:rPr>
                <w:rFonts w:ascii="Arial" w:hAnsi="Arial" w:cs="Arial"/>
                <w:sz w:val="18"/>
                <w:szCs w:val="18"/>
              </w:rPr>
            </w:pPr>
          </w:p>
        </w:tc>
      </w:tr>
      <w:tr w:rsidR="00CA2A9C" w:rsidRPr="001676D5" w14:paraId="5E63BCBD" w14:textId="77777777" w:rsidTr="00CA2A9C">
        <w:trPr>
          <w:trHeight w:val="71"/>
          <w:jc w:val="center"/>
        </w:trPr>
        <w:tc>
          <w:tcPr>
            <w:tcW w:w="3686" w:type="dxa"/>
            <w:tcBorders>
              <w:top w:val="nil"/>
            </w:tcBorders>
          </w:tcPr>
          <w:p w14:paraId="424957E5" w14:textId="77777777" w:rsidR="00CA2A9C" w:rsidRPr="001676D5" w:rsidRDefault="00CA2A9C" w:rsidP="00CA2A9C">
            <w:pPr>
              <w:numPr>
                <w:ilvl w:val="0"/>
                <w:numId w:val="33"/>
              </w:numPr>
              <w:ind w:left="83" w:hanging="142"/>
              <w:rPr>
                <w:rFonts w:ascii="Arial" w:hAnsi="Arial" w:cs="Arial"/>
                <w:sz w:val="18"/>
                <w:szCs w:val="18"/>
              </w:rPr>
            </w:pPr>
            <w:r w:rsidRPr="001676D5">
              <w:rPr>
                <w:rFonts w:ascii="Arial" w:hAnsi="Arial" w:cs="Arial"/>
                <w:sz w:val="18"/>
                <w:szCs w:val="18"/>
              </w:rPr>
              <w:t>Est confiant et détendu</w:t>
            </w:r>
          </w:p>
        </w:tc>
        <w:tc>
          <w:tcPr>
            <w:tcW w:w="4536" w:type="dxa"/>
            <w:vMerge/>
          </w:tcPr>
          <w:p w14:paraId="12BDD565" w14:textId="77777777" w:rsidR="00CA2A9C" w:rsidRPr="001676D5" w:rsidRDefault="00CA2A9C" w:rsidP="00CA2A9C">
            <w:pPr>
              <w:numPr>
                <w:ilvl w:val="0"/>
                <w:numId w:val="34"/>
              </w:numPr>
              <w:ind w:left="176" w:hanging="142"/>
              <w:rPr>
                <w:rFonts w:ascii="Arial" w:hAnsi="Arial" w:cs="Arial"/>
                <w:sz w:val="18"/>
                <w:szCs w:val="18"/>
              </w:rPr>
            </w:pPr>
          </w:p>
        </w:tc>
        <w:tc>
          <w:tcPr>
            <w:tcW w:w="2671" w:type="dxa"/>
            <w:tcBorders>
              <w:top w:val="nil"/>
            </w:tcBorders>
          </w:tcPr>
          <w:p w14:paraId="17B03812" w14:textId="77777777" w:rsidR="00CA2A9C" w:rsidRPr="001676D5" w:rsidRDefault="00CA2A9C" w:rsidP="00CA2A9C">
            <w:pPr>
              <w:tabs>
                <w:tab w:val="right" w:pos="10457"/>
              </w:tabs>
              <w:rPr>
                <w:rFonts w:ascii="Arial" w:hAnsi="Arial" w:cs="Arial"/>
                <w:sz w:val="18"/>
                <w:szCs w:val="18"/>
              </w:rPr>
            </w:pPr>
          </w:p>
        </w:tc>
      </w:tr>
      <w:tr w:rsidR="00CA2A9C" w:rsidRPr="001676D5" w14:paraId="1BBCA9E0" w14:textId="77777777" w:rsidTr="00CA2A9C">
        <w:trPr>
          <w:cantSplit/>
          <w:jc w:val="center"/>
        </w:trPr>
        <w:tc>
          <w:tcPr>
            <w:tcW w:w="10893" w:type="dxa"/>
            <w:gridSpan w:val="3"/>
            <w:shd w:val="clear" w:color="auto" w:fill="000000" w:themeFill="text1"/>
          </w:tcPr>
          <w:p w14:paraId="334C9353" w14:textId="77777777" w:rsidR="00CA2A9C" w:rsidRPr="001676D5" w:rsidRDefault="00CA2A9C" w:rsidP="00CA2A9C">
            <w:pPr>
              <w:jc w:val="center"/>
              <w:rPr>
                <w:rFonts w:ascii="Arial" w:hAnsi="Arial" w:cs="Arial"/>
                <w:b/>
                <w:sz w:val="18"/>
                <w:szCs w:val="18"/>
              </w:rPr>
            </w:pPr>
            <w:r w:rsidRPr="001676D5">
              <w:rPr>
                <w:rFonts w:ascii="Arial" w:hAnsi="Arial" w:cs="Arial"/>
                <w:b/>
                <w:sz w:val="18"/>
                <w:szCs w:val="18"/>
              </w:rPr>
              <w:t>JEUNE OFFICIEL SECRETAIRE</w:t>
            </w:r>
          </w:p>
        </w:tc>
      </w:tr>
      <w:tr w:rsidR="00CA2A9C" w:rsidRPr="001676D5" w14:paraId="63C3DAAC" w14:textId="77777777" w:rsidTr="00CA2A9C">
        <w:trPr>
          <w:cantSplit/>
          <w:trHeight w:val="1576"/>
          <w:jc w:val="center"/>
        </w:trPr>
        <w:tc>
          <w:tcPr>
            <w:tcW w:w="10893" w:type="dxa"/>
            <w:gridSpan w:val="3"/>
          </w:tcPr>
          <w:p w14:paraId="2FCDBE3C" w14:textId="77777777" w:rsidR="00CA2A9C" w:rsidRPr="001676D5" w:rsidRDefault="00CA2A9C" w:rsidP="00CA2A9C">
            <w:pPr>
              <w:rPr>
                <w:rFonts w:ascii="Arial" w:hAnsi="Arial" w:cs="Arial"/>
                <w:sz w:val="18"/>
                <w:szCs w:val="18"/>
              </w:rPr>
            </w:pPr>
            <w:r w:rsidRPr="001676D5">
              <w:rPr>
                <w:rFonts w:ascii="Arial" w:hAnsi="Arial" w:cs="Arial"/>
                <w:sz w:val="18"/>
                <w:szCs w:val="18"/>
              </w:rPr>
              <w:t xml:space="preserve">Les fonctions départementales sont complétées par les tâches suivantes : </w:t>
            </w:r>
          </w:p>
          <w:p w14:paraId="0307BEB2" w14:textId="77777777" w:rsidR="00CA2A9C" w:rsidRPr="001676D5" w:rsidRDefault="00CA2A9C" w:rsidP="00CA2A9C">
            <w:pPr>
              <w:rPr>
                <w:rFonts w:ascii="Arial" w:hAnsi="Arial" w:cs="Arial"/>
                <w:sz w:val="18"/>
                <w:szCs w:val="18"/>
              </w:rPr>
            </w:pPr>
          </w:p>
          <w:p w14:paraId="5B2B5D4C"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Il doit prévoir le matériel nécessaire pour prendre des notes pendant le match (avertissements, exclusions, disqualifications, expulsions, évènements particuliers).</w:t>
            </w:r>
          </w:p>
          <w:p w14:paraId="29A71404"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Il doit être en possession d'au moins un chronomètre pour assister le chronométreur en cas de besoin.</w:t>
            </w:r>
          </w:p>
          <w:p w14:paraId="09B79B0C" w14:textId="77777777" w:rsidR="00CA2A9C" w:rsidRPr="001676D5" w:rsidRDefault="00CA2A9C" w:rsidP="00CA2A9C">
            <w:pPr>
              <w:numPr>
                <w:ilvl w:val="0"/>
                <w:numId w:val="34"/>
              </w:numPr>
              <w:overflowPunct w:val="0"/>
              <w:autoSpaceDE w:val="0"/>
              <w:autoSpaceDN w:val="0"/>
              <w:adjustRightInd w:val="0"/>
              <w:ind w:left="225" w:hanging="225"/>
              <w:jc w:val="both"/>
              <w:textAlignment w:val="baseline"/>
              <w:rPr>
                <w:rFonts w:ascii="Arial" w:eastAsia="Times New Roman" w:hAnsi="Arial" w:cs="Arial"/>
                <w:sz w:val="18"/>
                <w:szCs w:val="18"/>
              </w:rPr>
            </w:pPr>
            <w:r w:rsidRPr="001676D5">
              <w:rPr>
                <w:rFonts w:ascii="Arial" w:eastAsia="Times New Roman" w:hAnsi="Arial" w:cs="Arial"/>
                <w:sz w:val="18"/>
                <w:szCs w:val="18"/>
              </w:rPr>
              <w:t>Immédiatement après le match, le secrétaire doit remplir la feuille de match et s'assurer que toutes les informations demandées soient mentionnées.</w:t>
            </w:r>
          </w:p>
        </w:tc>
      </w:tr>
      <w:tr w:rsidR="00CA2A9C" w:rsidRPr="001676D5" w14:paraId="49654B9F" w14:textId="77777777" w:rsidTr="00CA2A9C">
        <w:trPr>
          <w:cantSplit/>
          <w:jc w:val="center"/>
        </w:trPr>
        <w:tc>
          <w:tcPr>
            <w:tcW w:w="10893" w:type="dxa"/>
            <w:gridSpan w:val="3"/>
            <w:shd w:val="clear" w:color="auto" w:fill="000000" w:themeFill="text1"/>
          </w:tcPr>
          <w:p w14:paraId="6BA8E4FA" w14:textId="77777777" w:rsidR="00CA2A9C" w:rsidRPr="001676D5" w:rsidRDefault="00CA2A9C" w:rsidP="00CA2A9C">
            <w:pPr>
              <w:jc w:val="center"/>
              <w:rPr>
                <w:rFonts w:ascii="Arial" w:hAnsi="Arial" w:cs="Arial"/>
                <w:b/>
                <w:noProof/>
                <w:sz w:val="18"/>
                <w:szCs w:val="18"/>
              </w:rPr>
            </w:pPr>
            <w:r w:rsidRPr="001676D5">
              <w:rPr>
                <w:rFonts w:ascii="Arial" w:hAnsi="Arial" w:cs="Arial"/>
                <w:b/>
                <w:noProof/>
                <w:sz w:val="18"/>
                <w:szCs w:val="18"/>
              </w:rPr>
              <w:t>JEUNE OFFICIEL CHRONOMETREUR</w:t>
            </w:r>
          </w:p>
        </w:tc>
      </w:tr>
      <w:tr w:rsidR="00CA2A9C" w:rsidRPr="001676D5" w14:paraId="0F5D99A2" w14:textId="77777777" w:rsidTr="00CA2A9C">
        <w:trPr>
          <w:cantSplit/>
          <w:jc w:val="center"/>
        </w:trPr>
        <w:tc>
          <w:tcPr>
            <w:tcW w:w="10893" w:type="dxa"/>
            <w:gridSpan w:val="3"/>
          </w:tcPr>
          <w:p w14:paraId="4E12F5E4" w14:textId="77777777" w:rsidR="00CA2A9C" w:rsidRPr="001676D5" w:rsidRDefault="00CA2A9C" w:rsidP="00CA2A9C">
            <w:pPr>
              <w:rPr>
                <w:rFonts w:ascii="Arial" w:hAnsi="Arial" w:cs="Arial"/>
                <w:noProof/>
                <w:sz w:val="18"/>
                <w:szCs w:val="18"/>
              </w:rPr>
            </w:pPr>
            <w:r w:rsidRPr="001676D5">
              <w:rPr>
                <w:rFonts w:ascii="Arial" w:hAnsi="Arial" w:cs="Arial"/>
                <w:noProof/>
                <w:sz w:val="18"/>
                <w:szCs w:val="18"/>
              </w:rPr>
              <w:t>Les fonctions départementales sont complétées par les tâches suivantes :</w:t>
            </w:r>
          </w:p>
          <w:p w14:paraId="48701195" w14:textId="77777777" w:rsidR="00CA2A9C" w:rsidRPr="001676D5" w:rsidRDefault="00CA2A9C" w:rsidP="00CA2A9C">
            <w:pPr>
              <w:numPr>
                <w:ilvl w:val="0"/>
                <w:numId w:val="34"/>
              </w:numPr>
              <w:spacing w:before="120"/>
              <w:ind w:left="221" w:hanging="210"/>
              <w:rPr>
                <w:rFonts w:ascii="Arial" w:hAnsi="Arial" w:cs="Arial"/>
                <w:sz w:val="18"/>
                <w:szCs w:val="18"/>
              </w:rPr>
            </w:pPr>
            <w:r w:rsidRPr="001676D5">
              <w:rPr>
                <w:rFonts w:ascii="Arial" w:hAnsi="Arial" w:cs="Arial"/>
                <w:sz w:val="18"/>
                <w:szCs w:val="18"/>
              </w:rPr>
              <w:t>Il contrôle le bon fonctionnement du chronomètre mural et du tableau d’affichage qui doivent pouvoir être commandés depuis la table de marque, ainsi que le bon fonctionnement des chronomètres de réserve.</w:t>
            </w:r>
          </w:p>
          <w:p w14:paraId="0E5F4E3C"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 xml:space="preserve">Il contrôle le temps de jeu (déclenchement du chronomètre au coup de sifflet des arbitres et fin du temps de jeu au signal du chronométreur) ainsi que les interruptions du temps de jeu (arrêts du chronomètre au signal des arbitres, remise en route lors du coup de sifflet de reprise du jeu). </w:t>
            </w:r>
          </w:p>
          <w:p w14:paraId="794903BF"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 xml:space="preserve">Si le chronomètre mural ne peut plus être commandé depuis la table de marque, il y a lieu d'utiliser un chronomètre de réserve qui doit être arrêté lors des interruptions de temps de jeu et remis en marche lors du coup de sifflet de reprise. Lors de plusieurs arrêts, le temps des arrêts et le temps restant à jouer sont communiqués aux responsables d'équipes et aux arbitres. </w:t>
            </w:r>
          </w:p>
          <w:p w14:paraId="0121C02F"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 xml:space="preserve">Il contrôle les temps d'exclusion. La durée du temps d'exclusion est comptée à partir du coup de sifflet de reprise du jeu. Les joueurs exclus doivent rester sur le banc des remplaçants pendant la durée de l'exclusion. </w:t>
            </w:r>
          </w:p>
          <w:p w14:paraId="06D6800D"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 xml:space="preserve">Il communique la fin du temps d'exclusion au responsable de l'équipe en montrant un papier sur lequel figure l'heure exacte de rentrée sur le terrain. </w:t>
            </w:r>
          </w:p>
          <w:p w14:paraId="6DFB364F"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Les joueurs ou les officiels disqualifiés ou expulsés doivent quitter le banc des remplaçants.</w:t>
            </w:r>
          </w:p>
          <w:p w14:paraId="595F53E5"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Il veille, avec les arbitres, à ce que le temps de pause soit respecté</w:t>
            </w:r>
          </w:p>
          <w:p w14:paraId="39225CAC"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 xml:space="preserve">Il indique aux arbitres, par un signal sonore autre que celui du tableau de marque, la demande d'un temps mort. </w:t>
            </w:r>
          </w:p>
          <w:p w14:paraId="7649FC36" w14:textId="77777777" w:rsidR="00CA2A9C" w:rsidRPr="001676D5" w:rsidRDefault="00CA2A9C" w:rsidP="00CA2A9C">
            <w:pPr>
              <w:numPr>
                <w:ilvl w:val="0"/>
                <w:numId w:val="34"/>
              </w:numPr>
              <w:ind w:left="225" w:hanging="212"/>
              <w:rPr>
                <w:rFonts w:ascii="Arial" w:hAnsi="Arial" w:cs="Arial"/>
                <w:sz w:val="18"/>
                <w:szCs w:val="18"/>
              </w:rPr>
            </w:pPr>
            <w:r w:rsidRPr="001676D5">
              <w:rPr>
                <w:rFonts w:ascii="Arial" w:hAnsi="Arial" w:cs="Arial"/>
                <w:sz w:val="18"/>
                <w:szCs w:val="18"/>
              </w:rPr>
              <w:t>Il avertit les arbitres de la fin du temps mort 50 secondes après que celui-ci ait été accordé.</w:t>
            </w:r>
          </w:p>
        </w:tc>
      </w:tr>
    </w:tbl>
    <w:p w14:paraId="14DB92A1" w14:textId="77777777" w:rsidR="00CA2A9C" w:rsidRPr="001676D5" w:rsidRDefault="00CA2A9C" w:rsidP="00CA2A9C">
      <w:pPr>
        <w:jc w:val="both"/>
        <w:rPr>
          <w:rFonts w:ascii="Arial" w:hAnsi="Arial" w:cs="Arial"/>
          <w:szCs w:val="20"/>
        </w:rPr>
      </w:pPr>
    </w:p>
    <w:p w14:paraId="4694D57F" w14:textId="77777777" w:rsidR="00CA2A9C" w:rsidRPr="001676D5" w:rsidRDefault="00CA2A9C" w:rsidP="00CA2A9C">
      <w:pPr>
        <w:jc w:val="both"/>
        <w:rPr>
          <w:rFonts w:ascii="Arial" w:hAnsi="Arial" w:cs="Arial"/>
          <w:b/>
          <w:sz w:val="20"/>
          <w:szCs w:val="20"/>
        </w:rPr>
      </w:pPr>
      <w:r w:rsidRPr="001676D5">
        <w:rPr>
          <w:rFonts w:ascii="Arial" w:hAnsi="Arial" w:cs="Arial"/>
          <w:b/>
          <w:sz w:val="20"/>
          <w:szCs w:val="20"/>
        </w:rPr>
        <w:t>Répondre au protocole de certification permet :</w:t>
      </w:r>
    </w:p>
    <w:p w14:paraId="56CF4D04" w14:textId="77777777" w:rsidR="00CA2A9C" w:rsidRPr="001676D5" w:rsidRDefault="00CA2A9C" w:rsidP="00CA2A9C">
      <w:pPr>
        <w:jc w:val="both"/>
        <w:rPr>
          <w:rFonts w:ascii="Arial" w:hAnsi="Arial" w:cs="Arial"/>
          <w:b/>
          <w:sz w:val="20"/>
          <w:szCs w:val="20"/>
        </w:rPr>
      </w:pPr>
    </w:p>
    <w:p w14:paraId="69CA7129" w14:textId="77777777" w:rsidR="00CA2A9C" w:rsidRPr="001676D5" w:rsidRDefault="00CA2A9C" w:rsidP="00CA2A9C">
      <w:pPr>
        <w:numPr>
          <w:ilvl w:val="0"/>
          <w:numId w:val="12"/>
        </w:numPr>
        <w:jc w:val="both"/>
        <w:rPr>
          <w:rFonts w:ascii="Arial" w:hAnsi="Arial" w:cs="Arial"/>
          <w:b/>
          <w:sz w:val="20"/>
          <w:szCs w:val="20"/>
        </w:rPr>
      </w:pPr>
      <w:r w:rsidRPr="001676D5">
        <w:rPr>
          <w:rFonts w:ascii="Arial" w:hAnsi="Arial" w:cs="Arial"/>
          <w:b/>
          <w:sz w:val="20"/>
          <w:szCs w:val="20"/>
        </w:rPr>
        <w:t>L’acquisition du niveau académique et la mention de ce niveau sur sa licence</w:t>
      </w:r>
      <w:r>
        <w:rPr>
          <w:rFonts w:ascii="Arial" w:hAnsi="Arial" w:cs="Arial"/>
          <w:b/>
          <w:sz w:val="20"/>
          <w:szCs w:val="20"/>
        </w:rPr>
        <w:t xml:space="preserve"> après saisie sur OPUSS</w:t>
      </w:r>
      <w:r w:rsidRPr="001676D5">
        <w:rPr>
          <w:rFonts w:ascii="Arial" w:hAnsi="Arial" w:cs="Arial"/>
          <w:b/>
          <w:sz w:val="20"/>
          <w:szCs w:val="20"/>
        </w:rPr>
        <w:t xml:space="preserve"> et la remise d’un bracelet jaune et d’un diplôme par le service régional</w:t>
      </w:r>
    </w:p>
    <w:p w14:paraId="16642284" w14:textId="77777777" w:rsidR="00CA2A9C" w:rsidRPr="001547A8" w:rsidRDefault="00CA2A9C" w:rsidP="00CA2A9C">
      <w:pPr>
        <w:jc w:val="both"/>
        <w:rPr>
          <w:rFonts w:ascii="Arial" w:hAnsi="Arial" w:cs="Arial"/>
          <w:b/>
        </w:rPr>
      </w:pPr>
    </w:p>
    <w:p w14:paraId="1A8CD5A8" w14:textId="77777777" w:rsidR="00CA2A9C" w:rsidRPr="00D709B3" w:rsidRDefault="00CA2A9C" w:rsidP="00CA2A9C">
      <w:pPr>
        <w:pBdr>
          <w:top w:val="single" w:sz="4" w:space="1" w:color="auto"/>
          <w:left w:val="single" w:sz="4" w:space="4" w:color="auto"/>
          <w:bottom w:val="single" w:sz="4" w:space="1" w:color="auto"/>
          <w:right w:val="single" w:sz="4" w:space="4" w:color="auto"/>
        </w:pBdr>
        <w:shd w:val="clear" w:color="auto" w:fill="FF0000"/>
        <w:ind w:left="142"/>
        <w:jc w:val="center"/>
        <w:rPr>
          <w:rFonts w:ascii="Arial" w:hAnsi="Arial" w:cs="Arial"/>
          <w:b/>
          <w:color w:val="FFFFFF" w:themeColor="background1"/>
          <w:sz w:val="32"/>
          <w:szCs w:val="32"/>
        </w:rPr>
      </w:pPr>
      <w:r w:rsidRPr="00D709B3">
        <w:rPr>
          <w:rFonts w:ascii="Arial" w:hAnsi="Arial" w:cs="Arial"/>
          <w:b/>
          <w:color w:val="FFFFFF" w:themeColor="background1"/>
          <w:sz w:val="32"/>
          <w:szCs w:val="32"/>
        </w:rPr>
        <w:t>Niveau National</w:t>
      </w:r>
    </w:p>
    <w:p w14:paraId="27ED4E3F" w14:textId="77777777" w:rsidR="00CA2A9C" w:rsidRDefault="00CA2A9C" w:rsidP="00CA2A9C">
      <w:pPr>
        <w:jc w:val="both"/>
        <w:rPr>
          <w:rFonts w:ascii="Arial" w:hAnsi="Arial" w:cs="Arial"/>
          <w:b/>
        </w:rPr>
      </w:pPr>
    </w:p>
    <w:p w14:paraId="55DF93E9" w14:textId="77777777" w:rsidR="00CA2A9C" w:rsidRPr="001676D5" w:rsidRDefault="00CA2A9C" w:rsidP="00CA2A9C">
      <w:pPr>
        <w:jc w:val="both"/>
        <w:rPr>
          <w:rFonts w:ascii="Arial" w:hAnsi="Arial" w:cs="Arial"/>
        </w:rPr>
      </w:pPr>
    </w:p>
    <w:p w14:paraId="7D3A475A" w14:textId="77777777" w:rsidR="00CA2A9C" w:rsidRPr="001676D5" w:rsidRDefault="00CA2A9C" w:rsidP="00CA2A9C">
      <w:pPr>
        <w:numPr>
          <w:ilvl w:val="0"/>
          <w:numId w:val="12"/>
        </w:numPr>
        <w:jc w:val="both"/>
        <w:rPr>
          <w:rFonts w:ascii="Arial" w:eastAsia="Times New Roman" w:hAnsi="Arial" w:cs="Arial"/>
          <w:sz w:val="20"/>
          <w:szCs w:val="20"/>
        </w:rPr>
      </w:pPr>
      <w:r w:rsidRPr="001676D5">
        <w:rPr>
          <w:rFonts w:ascii="Arial" w:eastAsia="Times New Roman" w:hAnsi="Arial" w:cs="Arial"/>
          <w:sz w:val="20"/>
          <w:szCs w:val="20"/>
        </w:rPr>
        <w:t xml:space="preserve">Pré requis, le jeune officiel doit : </w:t>
      </w:r>
    </w:p>
    <w:p w14:paraId="3FD0559C" w14:textId="653EDB60" w:rsidR="00CA2A9C" w:rsidRPr="001676D5" w:rsidRDefault="001C37B2" w:rsidP="00CA2A9C">
      <w:pPr>
        <w:numPr>
          <w:ilvl w:val="1"/>
          <w:numId w:val="12"/>
        </w:numPr>
        <w:jc w:val="both"/>
        <w:rPr>
          <w:rFonts w:ascii="Arial" w:eastAsia="Times New Roman" w:hAnsi="Arial" w:cs="Arial"/>
          <w:sz w:val="20"/>
          <w:szCs w:val="20"/>
        </w:rPr>
      </w:pPr>
      <w:r w:rsidRPr="001676D5">
        <w:rPr>
          <w:rFonts w:ascii="Arial" w:eastAsia="Times New Roman" w:hAnsi="Arial" w:cs="Arial"/>
          <w:sz w:val="20"/>
          <w:szCs w:val="20"/>
        </w:rPr>
        <w:t>Être</w:t>
      </w:r>
      <w:r w:rsidR="00CA2A9C" w:rsidRPr="001676D5">
        <w:rPr>
          <w:rFonts w:ascii="Arial" w:eastAsia="Times New Roman" w:hAnsi="Arial" w:cs="Arial"/>
          <w:sz w:val="20"/>
          <w:szCs w:val="20"/>
        </w:rPr>
        <w:t xml:space="preserve"> investi au niveau de son académie &gt; phase de confirmation</w:t>
      </w:r>
    </w:p>
    <w:p w14:paraId="36711CB6" w14:textId="2B765E9C" w:rsidR="00CA2A9C" w:rsidRPr="001676D5" w:rsidRDefault="001C37B2" w:rsidP="00CA2A9C">
      <w:pPr>
        <w:numPr>
          <w:ilvl w:val="1"/>
          <w:numId w:val="12"/>
        </w:numPr>
        <w:jc w:val="both"/>
        <w:rPr>
          <w:rFonts w:ascii="Arial" w:eastAsia="Times New Roman" w:hAnsi="Arial" w:cs="Arial"/>
          <w:sz w:val="20"/>
          <w:szCs w:val="20"/>
        </w:rPr>
      </w:pPr>
      <w:r w:rsidRPr="001676D5">
        <w:rPr>
          <w:rFonts w:ascii="Arial" w:eastAsia="Times New Roman" w:hAnsi="Arial" w:cs="Arial"/>
          <w:sz w:val="20"/>
          <w:szCs w:val="20"/>
        </w:rPr>
        <w:lastRenderedPageBreak/>
        <w:t>Justifier</w:t>
      </w:r>
      <w:r w:rsidR="00CA2A9C" w:rsidRPr="001676D5">
        <w:rPr>
          <w:rFonts w:ascii="Arial" w:eastAsia="Times New Roman" w:hAnsi="Arial" w:cs="Arial"/>
          <w:sz w:val="20"/>
          <w:szCs w:val="20"/>
        </w:rPr>
        <w:t xml:space="preserve"> de l’acquisition de son niveau académique et participer au protocole d’évaluation initiale (théorique et si possible pratique) mis en place sur le championnat de France par les membres de la CMN.</w:t>
      </w:r>
    </w:p>
    <w:p w14:paraId="2C674032" w14:textId="77777777" w:rsidR="00CA2A9C" w:rsidRPr="001676D5" w:rsidRDefault="00CA2A9C" w:rsidP="00CA2A9C">
      <w:pPr>
        <w:tabs>
          <w:tab w:val="right" w:pos="10406"/>
        </w:tabs>
        <w:rPr>
          <w:rFonts w:ascii="Arial" w:hAnsi="Arial" w:cs="Arial"/>
          <w:sz w:val="20"/>
          <w:szCs w:val="20"/>
        </w:rPr>
      </w:pPr>
    </w:p>
    <w:p w14:paraId="10167BFC" w14:textId="77777777" w:rsidR="00CA2A9C" w:rsidRPr="001676D5" w:rsidRDefault="00CA2A9C" w:rsidP="00CA2A9C">
      <w:pPr>
        <w:tabs>
          <w:tab w:val="right" w:pos="10406"/>
        </w:tabs>
        <w:rPr>
          <w:rFonts w:ascii="Arial" w:hAnsi="Arial" w:cs="Arial"/>
          <w:sz w:val="20"/>
          <w:szCs w:val="20"/>
        </w:rPr>
      </w:pPr>
      <w:r w:rsidRPr="001676D5">
        <w:rPr>
          <w:rFonts w:ascii="Arial" w:hAnsi="Arial" w:cs="Arial"/>
          <w:sz w:val="20"/>
          <w:szCs w:val="20"/>
        </w:rPr>
        <w:t>Arbitrage en binôme avec un partenaire</w:t>
      </w:r>
    </w:p>
    <w:p w14:paraId="499F2067" w14:textId="77777777" w:rsidR="00CA2A9C" w:rsidRPr="001676D5" w:rsidRDefault="00CA2A9C" w:rsidP="00CA2A9C">
      <w:pPr>
        <w:tabs>
          <w:tab w:val="right" w:pos="10406"/>
        </w:tabs>
        <w:rPr>
          <w:rFonts w:ascii="Arial" w:hAnsi="Arial" w:cs="Arial"/>
          <w:sz w:val="20"/>
          <w:szCs w:val="20"/>
        </w:rPr>
      </w:pPr>
      <w:r w:rsidRPr="001676D5">
        <w:rPr>
          <w:rFonts w:ascii="Arial" w:hAnsi="Arial" w:cs="Arial"/>
          <w:sz w:val="20"/>
          <w:szCs w:val="20"/>
        </w:rPr>
        <w:t>Apprentissage : peut et/ou doit devenir formateur des niveaux départemental et académique afin de théoriser sa pratique</w:t>
      </w:r>
    </w:p>
    <w:p w14:paraId="78AAEF8C" w14:textId="77777777" w:rsidR="00CA2A9C" w:rsidRPr="001676D5" w:rsidRDefault="00CA2A9C" w:rsidP="00CA2A9C">
      <w:pPr>
        <w:tabs>
          <w:tab w:val="right" w:pos="10406"/>
        </w:tabs>
        <w:rPr>
          <w:rFonts w:ascii="Arial" w:hAnsi="Arial" w:cs="Arial"/>
          <w:sz w:val="20"/>
          <w:szCs w:val="20"/>
        </w:rPr>
      </w:pP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4352"/>
        <w:gridCol w:w="2634"/>
      </w:tblGrid>
      <w:tr w:rsidR="00CA2A9C" w:rsidRPr="001676D5" w14:paraId="6A49CA5B" w14:textId="77777777" w:rsidTr="00CA2A9C">
        <w:trPr>
          <w:jc w:val="center"/>
        </w:trPr>
        <w:tc>
          <w:tcPr>
            <w:tcW w:w="3850" w:type="dxa"/>
          </w:tcPr>
          <w:p w14:paraId="50B4CFC9" w14:textId="77777777" w:rsidR="00CA2A9C" w:rsidRPr="001676D5" w:rsidRDefault="00CA2A9C" w:rsidP="00CA2A9C">
            <w:pPr>
              <w:spacing w:before="60"/>
              <w:jc w:val="center"/>
              <w:rPr>
                <w:rFonts w:ascii="Arial" w:hAnsi="Arial" w:cs="Arial"/>
                <w:b/>
                <w:sz w:val="20"/>
                <w:szCs w:val="20"/>
              </w:rPr>
            </w:pPr>
            <w:r w:rsidRPr="001676D5">
              <w:rPr>
                <w:rFonts w:ascii="Arial" w:hAnsi="Arial" w:cs="Arial"/>
                <w:b/>
                <w:sz w:val="20"/>
                <w:szCs w:val="20"/>
              </w:rPr>
              <w:t>COMPETENCES</w:t>
            </w:r>
          </w:p>
        </w:tc>
        <w:tc>
          <w:tcPr>
            <w:tcW w:w="4352" w:type="dxa"/>
          </w:tcPr>
          <w:p w14:paraId="43942AA9" w14:textId="77777777" w:rsidR="00CA2A9C" w:rsidRPr="001676D5" w:rsidRDefault="00CA2A9C" w:rsidP="00CA2A9C">
            <w:pPr>
              <w:spacing w:before="60"/>
              <w:jc w:val="center"/>
              <w:rPr>
                <w:rFonts w:ascii="Arial" w:hAnsi="Arial" w:cs="Arial"/>
                <w:b/>
                <w:sz w:val="20"/>
                <w:szCs w:val="20"/>
              </w:rPr>
            </w:pPr>
            <w:r w:rsidRPr="001676D5">
              <w:rPr>
                <w:rFonts w:ascii="Arial" w:hAnsi="Arial" w:cs="Arial"/>
                <w:b/>
                <w:sz w:val="20"/>
                <w:szCs w:val="20"/>
              </w:rPr>
              <w:t>ACQUISITIONS ATTENDUES</w:t>
            </w:r>
          </w:p>
        </w:tc>
        <w:tc>
          <w:tcPr>
            <w:tcW w:w="2634" w:type="dxa"/>
          </w:tcPr>
          <w:p w14:paraId="26356AAA" w14:textId="77777777" w:rsidR="00CA2A9C" w:rsidRPr="001676D5" w:rsidRDefault="00CA2A9C" w:rsidP="00CA2A9C">
            <w:pPr>
              <w:spacing w:before="60"/>
              <w:jc w:val="center"/>
              <w:rPr>
                <w:rFonts w:ascii="Arial" w:hAnsi="Arial" w:cs="Arial"/>
                <w:b/>
                <w:sz w:val="20"/>
                <w:szCs w:val="20"/>
              </w:rPr>
            </w:pPr>
            <w:r w:rsidRPr="001676D5">
              <w:rPr>
                <w:rFonts w:ascii="Arial" w:hAnsi="Arial" w:cs="Arial"/>
                <w:b/>
                <w:sz w:val="20"/>
                <w:szCs w:val="20"/>
              </w:rPr>
              <w:t>PROTOCOLES DE CERTIFICATION</w:t>
            </w:r>
          </w:p>
        </w:tc>
      </w:tr>
      <w:tr w:rsidR="00CA2A9C" w:rsidRPr="001676D5" w14:paraId="09642B68" w14:textId="77777777" w:rsidTr="00CA2A9C">
        <w:trPr>
          <w:jc w:val="center"/>
        </w:trPr>
        <w:tc>
          <w:tcPr>
            <w:tcW w:w="10836" w:type="dxa"/>
            <w:gridSpan w:val="3"/>
            <w:shd w:val="clear" w:color="auto" w:fill="000000" w:themeFill="text1"/>
          </w:tcPr>
          <w:p w14:paraId="2BE4F3A8" w14:textId="77777777" w:rsidR="00CA2A9C" w:rsidRPr="001676D5" w:rsidRDefault="00CA2A9C" w:rsidP="00CA2A9C">
            <w:pPr>
              <w:spacing w:before="60"/>
              <w:jc w:val="center"/>
              <w:rPr>
                <w:rFonts w:ascii="Arial" w:hAnsi="Arial" w:cs="Arial"/>
                <w:b/>
                <w:sz w:val="20"/>
                <w:szCs w:val="20"/>
              </w:rPr>
            </w:pPr>
            <w:r w:rsidRPr="001676D5">
              <w:rPr>
                <w:rFonts w:ascii="Arial" w:hAnsi="Arial" w:cs="Arial"/>
                <w:b/>
                <w:sz w:val="20"/>
                <w:szCs w:val="20"/>
              </w:rPr>
              <w:t>JEUNES ARBITRES en BINOME</w:t>
            </w:r>
          </w:p>
        </w:tc>
      </w:tr>
      <w:tr w:rsidR="00CA2A9C" w:rsidRPr="001676D5" w14:paraId="3191B95D" w14:textId="77777777" w:rsidTr="00CA2A9C">
        <w:trPr>
          <w:cantSplit/>
          <w:jc w:val="center"/>
        </w:trPr>
        <w:tc>
          <w:tcPr>
            <w:tcW w:w="3850" w:type="dxa"/>
            <w:tcBorders>
              <w:bottom w:val="nil"/>
            </w:tcBorders>
          </w:tcPr>
          <w:p w14:paraId="62E1F12C" w14:textId="77777777" w:rsidR="00CA2A9C" w:rsidRPr="001676D5" w:rsidRDefault="00CA2A9C" w:rsidP="00CA2A9C">
            <w:pPr>
              <w:spacing w:before="60"/>
              <w:rPr>
                <w:rFonts w:ascii="Arial" w:hAnsi="Arial" w:cs="Arial"/>
                <w:b/>
                <w:sz w:val="20"/>
                <w:szCs w:val="20"/>
              </w:rPr>
            </w:pPr>
            <w:r w:rsidRPr="001676D5">
              <w:rPr>
                <w:rFonts w:ascii="Arial" w:hAnsi="Arial" w:cs="Arial"/>
                <w:b/>
                <w:sz w:val="20"/>
                <w:szCs w:val="20"/>
              </w:rPr>
              <w:t>APPLICATION DES LOIS DU JEU</w:t>
            </w:r>
          </w:p>
        </w:tc>
        <w:tc>
          <w:tcPr>
            <w:tcW w:w="4352" w:type="dxa"/>
            <w:vMerge w:val="restart"/>
          </w:tcPr>
          <w:p w14:paraId="10EE0E43" w14:textId="77777777" w:rsidR="00CA2A9C" w:rsidRPr="001676D5" w:rsidRDefault="00CA2A9C" w:rsidP="00CA2A9C">
            <w:pPr>
              <w:ind w:left="214"/>
              <w:rPr>
                <w:rFonts w:ascii="Arial" w:hAnsi="Arial" w:cs="Arial"/>
                <w:sz w:val="20"/>
                <w:szCs w:val="20"/>
              </w:rPr>
            </w:pPr>
          </w:p>
          <w:p w14:paraId="17A5DBB0"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Maîtrise les rapports de force, la protection du joueur et fait preuve d’autorité</w:t>
            </w:r>
          </w:p>
          <w:p w14:paraId="50E99D05"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Utilise l’échelle des sanctions disciplinaires</w:t>
            </w:r>
          </w:p>
          <w:p w14:paraId="2D39977E"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Gère le jeu par poste, le jeu du pivot, le jeu à l’aile.</w:t>
            </w:r>
          </w:p>
          <w:p w14:paraId="15758BFA" w14:textId="77777777" w:rsidR="00CA2A9C" w:rsidRPr="001676D5" w:rsidRDefault="00CA2A9C" w:rsidP="00CA2A9C">
            <w:pPr>
              <w:rPr>
                <w:rFonts w:ascii="Arial" w:hAnsi="Arial" w:cs="Arial"/>
                <w:sz w:val="20"/>
                <w:szCs w:val="20"/>
              </w:rPr>
            </w:pPr>
          </w:p>
        </w:tc>
        <w:tc>
          <w:tcPr>
            <w:tcW w:w="2634" w:type="dxa"/>
            <w:vMerge w:val="restart"/>
          </w:tcPr>
          <w:p w14:paraId="5987A912" w14:textId="77777777" w:rsidR="00CA2A9C" w:rsidRPr="001676D5" w:rsidRDefault="00CA2A9C" w:rsidP="00CA2A9C">
            <w:pPr>
              <w:rPr>
                <w:rFonts w:ascii="Arial" w:hAnsi="Arial" w:cs="Arial"/>
                <w:sz w:val="20"/>
                <w:szCs w:val="20"/>
              </w:rPr>
            </w:pPr>
          </w:p>
          <w:p w14:paraId="446DFAAB" w14:textId="77777777" w:rsidR="00CA2A9C" w:rsidRPr="001676D5" w:rsidRDefault="00CA2A9C" w:rsidP="00CA2A9C">
            <w:pPr>
              <w:rPr>
                <w:rFonts w:ascii="Arial" w:hAnsi="Arial" w:cs="Arial"/>
                <w:sz w:val="20"/>
                <w:szCs w:val="20"/>
              </w:rPr>
            </w:pPr>
          </w:p>
          <w:p w14:paraId="4A3657E0" w14:textId="77777777" w:rsidR="00CA2A9C" w:rsidRPr="001676D5" w:rsidRDefault="00CA2A9C" w:rsidP="00CA2A9C">
            <w:pPr>
              <w:rPr>
                <w:rFonts w:ascii="Arial" w:hAnsi="Arial" w:cs="Arial"/>
                <w:sz w:val="20"/>
                <w:szCs w:val="20"/>
              </w:rPr>
            </w:pPr>
          </w:p>
          <w:p w14:paraId="21D5F97A" w14:textId="77777777" w:rsidR="00CA2A9C" w:rsidRPr="001676D5" w:rsidRDefault="00CA2A9C" w:rsidP="00CA2A9C">
            <w:pPr>
              <w:rPr>
                <w:rFonts w:ascii="Arial" w:hAnsi="Arial" w:cs="Arial"/>
                <w:sz w:val="20"/>
                <w:szCs w:val="20"/>
              </w:rPr>
            </w:pPr>
          </w:p>
          <w:p w14:paraId="28D093A4" w14:textId="77777777" w:rsidR="00CA2A9C" w:rsidRPr="001676D5" w:rsidRDefault="00CA2A9C" w:rsidP="00CA2A9C">
            <w:pPr>
              <w:rPr>
                <w:rFonts w:ascii="Arial" w:hAnsi="Arial" w:cs="Arial"/>
                <w:sz w:val="20"/>
                <w:szCs w:val="20"/>
              </w:rPr>
            </w:pPr>
          </w:p>
          <w:p w14:paraId="64BCB7A5" w14:textId="77777777" w:rsidR="00CA2A9C" w:rsidRPr="001676D5" w:rsidRDefault="00CA2A9C" w:rsidP="00CA2A9C">
            <w:pPr>
              <w:rPr>
                <w:rFonts w:ascii="Arial" w:hAnsi="Arial" w:cs="Arial"/>
                <w:sz w:val="20"/>
                <w:szCs w:val="20"/>
              </w:rPr>
            </w:pPr>
          </w:p>
          <w:p w14:paraId="36DE1034" w14:textId="77777777" w:rsidR="00CA2A9C" w:rsidRPr="001676D5" w:rsidRDefault="00CA2A9C" w:rsidP="00CA2A9C">
            <w:pPr>
              <w:rPr>
                <w:rFonts w:ascii="Arial" w:hAnsi="Arial" w:cs="Arial"/>
                <w:sz w:val="20"/>
                <w:szCs w:val="20"/>
              </w:rPr>
            </w:pPr>
            <w:r w:rsidRPr="001676D5">
              <w:rPr>
                <w:rFonts w:ascii="Arial" w:hAnsi="Arial" w:cs="Arial"/>
                <w:sz w:val="20"/>
                <w:szCs w:val="20"/>
              </w:rPr>
              <w:t>Il est en possession de sa licence pour attester de son niveau.</w:t>
            </w:r>
          </w:p>
          <w:p w14:paraId="00207DE0" w14:textId="77777777" w:rsidR="00CA2A9C" w:rsidRPr="001676D5" w:rsidRDefault="00CA2A9C" w:rsidP="00CA2A9C">
            <w:pPr>
              <w:rPr>
                <w:rFonts w:ascii="Arial" w:hAnsi="Arial" w:cs="Arial"/>
                <w:sz w:val="20"/>
                <w:szCs w:val="20"/>
              </w:rPr>
            </w:pPr>
          </w:p>
          <w:p w14:paraId="7989ABD3" w14:textId="77777777" w:rsidR="00CA2A9C" w:rsidRPr="001676D5" w:rsidRDefault="00CA2A9C" w:rsidP="00CA2A9C">
            <w:pPr>
              <w:rPr>
                <w:rFonts w:ascii="Arial" w:hAnsi="Arial" w:cs="Arial"/>
                <w:bCs/>
                <w:sz w:val="20"/>
                <w:szCs w:val="20"/>
              </w:rPr>
            </w:pPr>
            <w:r w:rsidRPr="001676D5">
              <w:rPr>
                <w:rFonts w:ascii="Arial" w:hAnsi="Arial" w:cs="Arial"/>
                <w:bCs/>
                <w:sz w:val="20"/>
                <w:szCs w:val="20"/>
              </w:rPr>
              <w:t>A l’issue du championnat de France, la CMN peut délivrer le niveau national</w:t>
            </w:r>
          </w:p>
        </w:tc>
      </w:tr>
      <w:tr w:rsidR="00CA2A9C" w:rsidRPr="001676D5" w14:paraId="5B69688F" w14:textId="77777777" w:rsidTr="00CA2A9C">
        <w:trPr>
          <w:cantSplit/>
          <w:jc w:val="center"/>
        </w:trPr>
        <w:tc>
          <w:tcPr>
            <w:tcW w:w="3850" w:type="dxa"/>
            <w:tcBorders>
              <w:top w:val="nil"/>
            </w:tcBorders>
          </w:tcPr>
          <w:p w14:paraId="3E80E274" w14:textId="77777777" w:rsidR="00CA2A9C" w:rsidRPr="001676D5" w:rsidRDefault="00CA2A9C" w:rsidP="00CA2A9C">
            <w:pPr>
              <w:numPr>
                <w:ilvl w:val="0"/>
                <w:numId w:val="38"/>
              </w:numPr>
              <w:spacing w:before="60"/>
              <w:ind w:left="142" w:hanging="153"/>
              <w:rPr>
                <w:rFonts w:ascii="Arial" w:hAnsi="Arial" w:cs="Arial"/>
                <w:sz w:val="20"/>
                <w:szCs w:val="20"/>
              </w:rPr>
            </w:pPr>
            <w:r w:rsidRPr="001676D5">
              <w:rPr>
                <w:rFonts w:ascii="Arial" w:hAnsi="Arial" w:cs="Arial"/>
                <w:sz w:val="20"/>
                <w:szCs w:val="20"/>
              </w:rPr>
              <w:t>Connaît et analyse le jeu maximal atteint par les jeunes joueurs.</w:t>
            </w:r>
          </w:p>
        </w:tc>
        <w:tc>
          <w:tcPr>
            <w:tcW w:w="4352" w:type="dxa"/>
            <w:vMerge/>
          </w:tcPr>
          <w:p w14:paraId="717C426C" w14:textId="77777777" w:rsidR="00CA2A9C" w:rsidRPr="001676D5" w:rsidRDefault="00CA2A9C" w:rsidP="00CA2A9C">
            <w:pPr>
              <w:rPr>
                <w:rFonts w:ascii="Arial" w:hAnsi="Arial" w:cs="Arial"/>
                <w:sz w:val="20"/>
                <w:szCs w:val="20"/>
              </w:rPr>
            </w:pPr>
          </w:p>
        </w:tc>
        <w:tc>
          <w:tcPr>
            <w:tcW w:w="2634" w:type="dxa"/>
            <w:vMerge/>
          </w:tcPr>
          <w:p w14:paraId="470D119C" w14:textId="77777777" w:rsidR="00CA2A9C" w:rsidRPr="001676D5" w:rsidRDefault="00CA2A9C" w:rsidP="00CA2A9C">
            <w:pPr>
              <w:rPr>
                <w:rFonts w:ascii="Arial" w:hAnsi="Arial" w:cs="Arial"/>
                <w:sz w:val="20"/>
                <w:szCs w:val="20"/>
              </w:rPr>
            </w:pPr>
          </w:p>
        </w:tc>
      </w:tr>
      <w:tr w:rsidR="00CA2A9C" w:rsidRPr="001676D5" w14:paraId="4D531145" w14:textId="77777777" w:rsidTr="00CA2A9C">
        <w:trPr>
          <w:cantSplit/>
          <w:jc w:val="center"/>
        </w:trPr>
        <w:tc>
          <w:tcPr>
            <w:tcW w:w="3850" w:type="dxa"/>
          </w:tcPr>
          <w:p w14:paraId="75DD1C73" w14:textId="77777777" w:rsidR="00CA2A9C" w:rsidRPr="001676D5" w:rsidRDefault="00CA2A9C" w:rsidP="00CA2A9C">
            <w:pPr>
              <w:spacing w:before="60"/>
              <w:rPr>
                <w:rFonts w:ascii="Arial" w:hAnsi="Arial" w:cs="Arial"/>
                <w:b/>
                <w:sz w:val="20"/>
                <w:szCs w:val="20"/>
              </w:rPr>
            </w:pPr>
            <w:r w:rsidRPr="001676D5">
              <w:rPr>
                <w:rFonts w:ascii="Arial" w:hAnsi="Arial" w:cs="Arial"/>
                <w:b/>
                <w:sz w:val="20"/>
                <w:szCs w:val="20"/>
              </w:rPr>
              <w:t>2. COMPORTEMENT</w:t>
            </w:r>
          </w:p>
          <w:p w14:paraId="3E995433" w14:textId="77777777" w:rsidR="00CA2A9C" w:rsidRPr="001676D5" w:rsidRDefault="00CA2A9C" w:rsidP="00CA2A9C">
            <w:pPr>
              <w:numPr>
                <w:ilvl w:val="0"/>
                <w:numId w:val="35"/>
              </w:numPr>
              <w:spacing w:before="60"/>
              <w:ind w:left="142" w:hanging="153"/>
              <w:rPr>
                <w:rFonts w:ascii="Arial" w:hAnsi="Arial" w:cs="Arial"/>
                <w:sz w:val="20"/>
                <w:szCs w:val="20"/>
              </w:rPr>
            </w:pPr>
            <w:r w:rsidRPr="001676D5">
              <w:rPr>
                <w:rFonts w:ascii="Arial" w:hAnsi="Arial" w:cs="Arial"/>
                <w:sz w:val="20"/>
                <w:szCs w:val="20"/>
              </w:rPr>
              <w:t>S'adapte au rythme de la rencontre.</w:t>
            </w:r>
          </w:p>
          <w:p w14:paraId="1B3FFC13" w14:textId="77777777" w:rsidR="00CA2A9C" w:rsidRPr="001676D5" w:rsidRDefault="00CA2A9C" w:rsidP="00CA2A9C">
            <w:pPr>
              <w:numPr>
                <w:ilvl w:val="0"/>
                <w:numId w:val="35"/>
              </w:numPr>
              <w:spacing w:before="60"/>
              <w:ind w:left="142" w:hanging="153"/>
              <w:rPr>
                <w:rFonts w:ascii="Arial" w:hAnsi="Arial" w:cs="Arial"/>
                <w:b/>
                <w:sz w:val="20"/>
                <w:szCs w:val="20"/>
              </w:rPr>
            </w:pPr>
            <w:r w:rsidRPr="001676D5">
              <w:rPr>
                <w:rFonts w:ascii="Arial" w:hAnsi="Arial" w:cs="Arial"/>
                <w:sz w:val="20"/>
                <w:szCs w:val="20"/>
              </w:rPr>
              <w:t>Alternance entre « présence » et « effacement ».</w:t>
            </w:r>
          </w:p>
        </w:tc>
        <w:tc>
          <w:tcPr>
            <w:tcW w:w="4352" w:type="dxa"/>
          </w:tcPr>
          <w:p w14:paraId="00B62CB0" w14:textId="77777777" w:rsidR="00CA2A9C" w:rsidRPr="001676D5" w:rsidRDefault="00CA2A9C" w:rsidP="00CA2A9C">
            <w:pPr>
              <w:rPr>
                <w:rFonts w:ascii="Arial" w:hAnsi="Arial" w:cs="Arial"/>
                <w:sz w:val="20"/>
                <w:szCs w:val="20"/>
              </w:rPr>
            </w:pPr>
          </w:p>
          <w:p w14:paraId="67DD0FDC"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Etude de l’application des sanctions différées,</w:t>
            </w:r>
          </w:p>
          <w:p w14:paraId="26B66668"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Maîtrise l’avantage sans tomber dans le « laisser faire »,</w:t>
            </w:r>
          </w:p>
          <w:p w14:paraId="3E836FE9"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Maîtrise le jeu passif,</w:t>
            </w:r>
          </w:p>
          <w:p w14:paraId="53690619"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Répartition des tâches dans le « binôme »,</w:t>
            </w:r>
          </w:p>
          <w:p w14:paraId="7F1BDFB8"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Intervient avec efficacité, sérénité, fermeté en employant le geste approprié.</w:t>
            </w:r>
          </w:p>
          <w:p w14:paraId="6B629299" w14:textId="77777777" w:rsidR="00CA2A9C" w:rsidRPr="001676D5" w:rsidRDefault="00CA2A9C" w:rsidP="00CA2A9C">
            <w:pPr>
              <w:ind w:left="214"/>
              <w:rPr>
                <w:rFonts w:ascii="Arial" w:hAnsi="Arial" w:cs="Arial"/>
                <w:sz w:val="20"/>
                <w:szCs w:val="20"/>
              </w:rPr>
            </w:pPr>
          </w:p>
        </w:tc>
        <w:tc>
          <w:tcPr>
            <w:tcW w:w="2634" w:type="dxa"/>
            <w:vMerge/>
          </w:tcPr>
          <w:p w14:paraId="3F9EE20E" w14:textId="77777777" w:rsidR="00CA2A9C" w:rsidRPr="001676D5" w:rsidRDefault="00CA2A9C" w:rsidP="00CA2A9C">
            <w:pPr>
              <w:rPr>
                <w:rFonts w:ascii="Arial" w:hAnsi="Arial" w:cs="Arial"/>
                <w:sz w:val="20"/>
                <w:szCs w:val="20"/>
              </w:rPr>
            </w:pPr>
          </w:p>
        </w:tc>
      </w:tr>
      <w:tr w:rsidR="00CA2A9C" w:rsidRPr="001676D5" w14:paraId="589EEDBF" w14:textId="77777777" w:rsidTr="00CA2A9C">
        <w:trPr>
          <w:cantSplit/>
          <w:jc w:val="center"/>
        </w:trPr>
        <w:tc>
          <w:tcPr>
            <w:tcW w:w="3850" w:type="dxa"/>
          </w:tcPr>
          <w:p w14:paraId="06CA6A46" w14:textId="77777777" w:rsidR="00CA2A9C" w:rsidRPr="001676D5" w:rsidRDefault="00CA2A9C" w:rsidP="00CA2A9C">
            <w:pPr>
              <w:spacing w:before="60"/>
              <w:rPr>
                <w:rFonts w:ascii="Arial" w:hAnsi="Arial" w:cs="Arial"/>
                <w:b/>
                <w:sz w:val="20"/>
                <w:szCs w:val="20"/>
              </w:rPr>
            </w:pPr>
            <w:r w:rsidRPr="001676D5">
              <w:rPr>
                <w:rFonts w:ascii="Arial" w:hAnsi="Arial" w:cs="Arial"/>
                <w:b/>
                <w:sz w:val="20"/>
                <w:szCs w:val="20"/>
              </w:rPr>
              <w:t>3. RAYONNEMENT</w:t>
            </w:r>
          </w:p>
          <w:p w14:paraId="1E5BA99E" w14:textId="77777777" w:rsidR="00CA2A9C" w:rsidRPr="001676D5" w:rsidRDefault="00CA2A9C" w:rsidP="00CA2A9C">
            <w:pPr>
              <w:numPr>
                <w:ilvl w:val="0"/>
                <w:numId w:val="36"/>
              </w:numPr>
              <w:spacing w:before="60"/>
              <w:ind w:left="142" w:hanging="142"/>
              <w:rPr>
                <w:rFonts w:ascii="Arial" w:hAnsi="Arial" w:cs="Arial"/>
                <w:b/>
                <w:sz w:val="20"/>
                <w:szCs w:val="20"/>
              </w:rPr>
            </w:pPr>
            <w:r w:rsidRPr="001676D5">
              <w:rPr>
                <w:rFonts w:ascii="Arial" w:hAnsi="Arial" w:cs="Arial"/>
                <w:sz w:val="20"/>
                <w:szCs w:val="20"/>
              </w:rPr>
              <w:t>Grande maîtrise de soi et confiance en son arbitrage.</w:t>
            </w:r>
          </w:p>
        </w:tc>
        <w:tc>
          <w:tcPr>
            <w:tcW w:w="4352" w:type="dxa"/>
          </w:tcPr>
          <w:p w14:paraId="3D86CFFD" w14:textId="77777777" w:rsidR="00CA2A9C" w:rsidRPr="001676D5" w:rsidRDefault="00CA2A9C" w:rsidP="00CA2A9C">
            <w:pPr>
              <w:rPr>
                <w:rFonts w:ascii="Arial" w:hAnsi="Arial" w:cs="Arial"/>
                <w:sz w:val="20"/>
                <w:szCs w:val="20"/>
              </w:rPr>
            </w:pPr>
          </w:p>
          <w:p w14:paraId="77E60296" w14:textId="77777777" w:rsidR="00CA2A9C" w:rsidRPr="001676D5" w:rsidRDefault="00CA2A9C" w:rsidP="00CA2A9C">
            <w:pPr>
              <w:numPr>
                <w:ilvl w:val="0"/>
                <w:numId w:val="37"/>
              </w:numPr>
              <w:ind w:left="214" w:hanging="142"/>
              <w:rPr>
                <w:rFonts w:ascii="Arial" w:hAnsi="Arial" w:cs="Arial"/>
                <w:sz w:val="20"/>
                <w:szCs w:val="20"/>
              </w:rPr>
            </w:pPr>
            <w:r w:rsidRPr="001676D5">
              <w:rPr>
                <w:rFonts w:ascii="Arial" w:hAnsi="Arial" w:cs="Arial"/>
                <w:sz w:val="20"/>
                <w:szCs w:val="20"/>
              </w:rPr>
              <w:t>Gère les acteurs internes et externes de la rencontre,</w:t>
            </w:r>
          </w:p>
          <w:p w14:paraId="4DFE20FD" w14:textId="6B80134C" w:rsidR="00CA2A9C" w:rsidRPr="001676D5" w:rsidRDefault="001C37B2" w:rsidP="00CA2A9C">
            <w:pPr>
              <w:numPr>
                <w:ilvl w:val="0"/>
                <w:numId w:val="37"/>
              </w:numPr>
              <w:ind w:left="214" w:hanging="142"/>
              <w:rPr>
                <w:rFonts w:ascii="Arial" w:hAnsi="Arial" w:cs="Arial"/>
                <w:sz w:val="20"/>
                <w:szCs w:val="20"/>
              </w:rPr>
            </w:pPr>
            <w:r w:rsidRPr="001676D5">
              <w:rPr>
                <w:rFonts w:ascii="Arial" w:hAnsi="Arial" w:cs="Arial"/>
                <w:sz w:val="20"/>
                <w:szCs w:val="20"/>
              </w:rPr>
              <w:t>Maîtrise</w:t>
            </w:r>
            <w:r w:rsidR="00CA2A9C" w:rsidRPr="001676D5">
              <w:rPr>
                <w:rFonts w:ascii="Arial" w:hAnsi="Arial" w:cs="Arial"/>
                <w:sz w:val="20"/>
                <w:szCs w:val="20"/>
              </w:rPr>
              <w:t xml:space="preserve"> l'esprit du jeu malgré l'importance de l'événement.</w:t>
            </w:r>
          </w:p>
          <w:p w14:paraId="2944645A" w14:textId="77777777" w:rsidR="00CA2A9C" w:rsidRPr="001676D5" w:rsidRDefault="00CA2A9C" w:rsidP="00CA2A9C">
            <w:pPr>
              <w:ind w:left="214"/>
              <w:rPr>
                <w:rFonts w:ascii="Arial" w:hAnsi="Arial" w:cs="Arial"/>
                <w:sz w:val="20"/>
                <w:szCs w:val="20"/>
              </w:rPr>
            </w:pPr>
          </w:p>
        </w:tc>
        <w:tc>
          <w:tcPr>
            <w:tcW w:w="2634" w:type="dxa"/>
            <w:vMerge/>
          </w:tcPr>
          <w:p w14:paraId="3FCA8D63" w14:textId="77777777" w:rsidR="00CA2A9C" w:rsidRPr="001676D5" w:rsidRDefault="00CA2A9C" w:rsidP="00CA2A9C">
            <w:pPr>
              <w:rPr>
                <w:rFonts w:ascii="Arial" w:hAnsi="Arial" w:cs="Arial"/>
                <w:sz w:val="20"/>
                <w:szCs w:val="20"/>
              </w:rPr>
            </w:pPr>
          </w:p>
        </w:tc>
      </w:tr>
      <w:tr w:rsidR="00CA2A9C" w:rsidRPr="001676D5" w14:paraId="6252B966" w14:textId="77777777" w:rsidTr="00CA2A9C">
        <w:trPr>
          <w:cantSplit/>
          <w:trHeight w:val="199"/>
          <w:jc w:val="center"/>
        </w:trPr>
        <w:tc>
          <w:tcPr>
            <w:tcW w:w="10836" w:type="dxa"/>
            <w:gridSpan w:val="3"/>
            <w:tcBorders>
              <w:bottom w:val="single" w:sz="4" w:space="0" w:color="auto"/>
            </w:tcBorders>
            <w:shd w:val="clear" w:color="auto" w:fill="000000" w:themeFill="text1"/>
          </w:tcPr>
          <w:p w14:paraId="6413AFF8" w14:textId="77777777" w:rsidR="00CA2A9C" w:rsidRPr="001676D5" w:rsidRDefault="00CA2A9C" w:rsidP="00CA2A9C">
            <w:pPr>
              <w:jc w:val="center"/>
              <w:rPr>
                <w:rFonts w:ascii="Arial" w:eastAsia="SimSun" w:hAnsi="Arial" w:cs="Arial"/>
                <w:b/>
                <w:bCs/>
                <w:iCs/>
                <w:noProof/>
                <w:sz w:val="20"/>
                <w:szCs w:val="20"/>
                <w:lang w:eastAsia="zh-CN"/>
              </w:rPr>
            </w:pPr>
            <w:r w:rsidRPr="001676D5">
              <w:rPr>
                <w:rFonts w:ascii="Arial" w:eastAsia="SimSun" w:hAnsi="Arial" w:cs="Arial"/>
                <w:b/>
                <w:bCs/>
                <w:iCs/>
                <w:noProof/>
                <w:sz w:val="20"/>
                <w:szCs w:val="20"/>
                <w:lang w:eastAsia="zh-CN"/>
              </w:rPr>
              <w:t>JEUNES OFFICIELS SECRETAIRE &amp; CHRONOMETREUR</w:t>
            </w:r>
          </w:p>
        </w:tc>
      </w:tr>
      <w:tr w:rsidR="00CA2A9C" w:rsidRPr="001676D5" w14:paraId="67FA3CA2" w14:textId="77777777" w:rsidTr="00CA2A9C">
        <w:trPr>
          <w:cantSplit/>
          <w:trHeight w:val="1170"/>
          <w:jc w:val="center"/>
        </w:trPr>
        <w:tc>
          <w:tcPr>
            <w:tcW w:w="10836" w:type="dxa"/>
            <w:gridSpan w:val="3"/>
            <w:tcBorders>
              <w:bottom w:val="single" w:sz="4" w:space="0" w:color="auto"/>
            </w:tcBorders>
          </w:tcPr>
          <w:p w14:paraId="1A9F6502" w14:textId="77777777" w:rsidR="00CA2A9C" w:rsidRPr="001676D5" w:rsidRDefault="00CA2A9C" w:rsidP="00CA2A9C">
            <w:pPr>
              <w:spacing w:before="120" w:after="60" w:line="276" w:lineRule="auto"/>
              <w:rPr>
                <w:rFonts w:ascii="Arial" w:eastAsia="SimSun" w:hAnsi="Arial" w:cs="Arial"/>
                <w:bCs/>
                <w:i/>
                <w:iCs/>
                <w:noProof/>
                <w:sz w:val="20"/>
                <w:szCs w:val="20"/>
                <w:lang w:eastAsia="zh-CN"/>
              </w:rPr>
            </w:pPr>
            <w:r w:rsidRPr="001676D5">
              <w:rPr>
                <w:rFonts w:ascii="Arial" w:eastAsia="SimSun" w:hAnsi="Arial" w:cs="Arial"/>
                <w:bCs/>
                <w:i/>
                <w:iCs/>
                <w:noProof/>
                <w:sz w:val="20"/>
                <w:szCs w:val="20"/>
                <w:lang w:eastAsia="zh-CN"/>
              </w:rPr>
              <w:t>Les fonctions académiques sont complétées par les tâches suivantes :</w:t>
            </w:r>
          </w:p>
          <w:p w14:paraId="6FF2C73B" w14:textId="1DF79BDC" w:rsidR="00CA2A9C" w:rsidRPr="001676D5" w:rsidRDefault="001C37B2" w:rsidP="00CA2A9C">
            <w:pPr>
              <w:numPr>
                <w:ilvl w:val="0"/>
                <w:numId w:val="39"/>
              </w:numPr>
              <w:ind w:left="294" w:hanging="182"/>
              <w:rPr>
                <w:rFonts w:ascii="Arial" w:hAnsi="Arial" w:cs="Arial"/>
                <w:sz w:val="20"/>
                <w:szCs w:val="20"/>
              </w:rPr>
            </w:pPr>
            <w:r w:rsidRPr="001676D5">
              <w:rPr>
                <w:rFonts w:ascii="Arial" w:hAnsi="Arial" w:cs="Arial"/>
                <w:sz w:val="20"/>
                <w:szCs w:val="20"/>
              </w:rPr>
              <w:t>L’occupation</w:t>
            </w:r>
            <w:r w:rsidR="00CA2A9C" w:rsidRPr="001676D5">
              <w:rPr>
                <w:rFonts w:ascii="Arial" w:hAnsi="Arial" w:cs="Arial"/>
                <w:sz w:val="20"/>
                <w:szCs w:val="20"/>
              </w:rPr>
              <w:t xml:space="preserve"> réglementaire du banc des remplaçants</w:t>
            </w:r>
          </w:p>
          <w:p w14:paraId="4FD2038A" w14:textId="02E42004" w:rsidR="00CA2A9C" w:rsidRPr="001676D5" w:rsidRDefault="001C37B2" w:rsidP="00CA2A9C">
            <w:pPr>
              <w:numPr>
                <w:ilvl w:val="0"/>
                <w:numId w:val="39"/>
              </w:numPr>
              <w:ind w:left="294" w:hanging="182"/>
              <w:rPr>
                <w:rFonts w:ascii="Arial" w:hAnsi="Arial" w:cs="Arial"/>
                <w:sz w:val="20"/>
                <w:szCs w:val="20"/>
              </w:rPr>
            </w:pPr>
            <w:r w:rsidRPr="001676D5">
              <w:rPr>
                <w:rFonts w:ascii="Arial" w:hAnsi="Arial" w:cs="Arial"/>
                <w:sz w:val="20"/>
                <w:szCs w:val="20"/>
              </w:rPr>
              <w:t>L’entrée</w:t>
            </w:r>
            <w:r w:rsidR="00CA2A9C" w:rsidRPr="001676D5">
              <w:rPr>
                <w:rFonts w:ascii="Arial" w:hAnsi="Arial" w:cs="Arial"/>
                <w:sz w:val="20"/>
                <w:szCs w:val="20"/>
              </w:rPr>
              <w:t xml:space="preserve"> en jeu et la sortie des remplaçants</w:t>
            </w:r>
          </w:p>
          <w:p w14:paraId="46DEAE8F" w14:textId="293CD8A0" w:rsidR="00CA2A9C" w:rsidRPr="001676D5" w:rsidRDefault="001C37B2" w:rsidP="00CA2A9C">
            <w:pPr>
              <w:numPr>
                <w:ilvl w:val="0"/>
                <w:numId w:val="39"/>
              </w:numPr>
              <w:ind w:left="294" w:hanging="182"/>
              <w:rPr>
                <w:rFonts w:ascii="Arial" w:hAnsi="Arial" w:cs="Arial"/>
                <w:sz w:val="20"/>
                <w:szCs w:val="20"/>
              </w:rPr>
            </w:pPr>
            <w:r w:rsidRPr="001676D5">
              <w:rPr>
                <w:rFonts w:ascii="Arial" w:hAnsi="Arial" w:cs="Arial"/>
                <w:sz w:val="20"/>
                <w:szCs w:val="20"/>
              </w:rPr>
              <w:t>La</w:t>
            </w:r>
            <w:r w:rsidR="00CA2A9C" w:rsidRPr="001676D5">
              <w:rPr>
                <w:rFonts w:ascii="Arial" w:hAnsi="Arial" w:cs="Arial"/>
                <w:sz w:val="20"/>
                <w:szCs w:val="20"/>
              </w:rPr>
              <w:t xml:space="preserve"> gestion des exclus temporaires ou définitifs</w:t>
            </w:r>
          </w:p>
          <w:p w14:paraId="67DB6D3A" w14:textId="77777777" w:rsidR="00CA2A9C" w:rsidRPr="001676D5" w:rsidRDefault="00CA2A9C" w:rsidP="00CA2A9C">
            <w:pPr>
              <w:ind w:left="294"/>
              <w:rPr>
                <w:rFonts w:ascii="Arial" w:hAnsi="Arial" w:cs="Arial"/>
                <w:sz w:val="20"/>
                <w:szCs w:val="20"/>
              </w:rPr>
            </w:pPr>
          </w:p>
        </w:tc>
      </w:tr>
    </w:tbl>
    <w:p w14:paraId="05F508A5" w14:textId="77777777" w:rsidR="00CA2A9C" w:rsidRPr="00080E59" w:rsidRDefault="00CA2A9C" w:rsidP="00CA2A9C">
      <w:pPr>
        <w:jc w:val="both"/>
        <w:rPr>
          <w:rFonts w:ascii="Arial" w:hAnsi="Arial" w:cs="Arial"/>
          <w:b/>
          <w:sz w:val="22"/>
          <w:szCs w:val="22"/>
        </w:rPr>
      </w:pPr>
    </w:p>
    <w:p w14:paraId="245943BC" w14:textId="77777777" w:rsidR="00CA2A9C" w:rsidRPr="00080E59" w:rsidRDefault="00CA2A9C" w:rsidP="00CA2A9C">
      <w:pPr>
        <w:jc w:val="both"/>
        <w:rPr>
          <w:rFonts w:ascii="Arial" w:hAnsi="Arial" w:cs="Arial"/>
          <w:b/>
          <w:sz w:val="22"/>
          <w:szCs w:val="22"/>
        </w:rPr>
      </w:pPr>
      <w:r w:rsidRPr="00080E59">
        <w:rPr>
          <w:rFonts w:ascii="Arial" w:hAnsi="Arial" w:cs="Arial"/>
          <w:b/>
          <w:sz w:val="22"/>
          <w:szCs w:val="22"/>
        </w:rPr>
        <w:t>Répondre au protocole de certification permet :</w:t>
      </w:r>
    </w:p>
    <w:p w14:paraId="0F885A11" w14:textId="77777777" w:rsidR="00CA2A9C" w:rsidRPr="00080E59" w:rsidRDefault="00CA2A9C" w:rsidP="00CA2A9C">
      <w:pPr>
        <w:jc w:val="both"/>
        <w:rPr>
          <w:rFonts w:ascii="Arial" w:hAnsi="Arial" w:cs="Arial"/>
          <w:b/>
          <w:sz w:val="22"/>
          <w:szCs w:val="22"/>
        </w:rPr>
      </w:pPr>
    </w:p>
    <w:p w14:paraId="7CF3FEB0" w14:textId="77777777" w:rsidR="00CA2A9C" w:rsidRPr="00080E59" w:rsidRDefault="00CA2A9C" w:rsidP="00CA2A9C">
      <w:pPr>
        <w:numPr>
          <w:ilvl w:val="0"/>
          <w:numId w:val="12"/>
        </w:numPr>
        <w:jc w:val="both"/>
        <w:rPr>
          <w:rFonts w:ascii="Arial" w:hAnsi="Arial" w:cs="Arial"/>
          <w:b/>
          <w:sz w:val="22"/>
          <w:szCs w:val="22"/>
        </w:rPr>
      </w:pPr>
      <w:r w:rsidRPr="00080E59">
        <w:rPr>
          <w:rFonts w:ascii="Arial" w:hAnsi="Arial" w:cs="Arial"/>
          <w:b/>
          <w:sz w:val="22"/>
          <w:szCs w:val="22"/>
        </w:rPr>
        <w:t>L’acquisition du niveau national et la mention de son niveau sur sa licence et la remise d’un bracelet rouge et d’un diplôme (ou attestation pour les lycées) lors du protocole du championnat de France</w:t>
      </w:r>
    </w:p>
    <w:p w14:paraId="377E8ED7" w14:textId="77777777" w:rsidR="00CA2A9C" w:rsidRDefault="00CA2A9C" w:rsidP="00CA2A9C">
      <w:pPr>
        <w:ind w:left="720"/>
        <w:jc w:val="both"/>
        <w:rPr>
          <w:rFonts w:ascii="Arial" w:hAnsi="Arial" w:cs="Arial"/>
          <w:b/>
        </w:rPr>
      </w:pPr>
      <w:r w:rsidRPr="005A1F4A">
        <w:rPr>
          <w:rFonts w:ascii="Arial" w:hAnsi="Arial" w:cs="Arial"/>
          <w:noProof/>
          <w:sz w:val="32"/>
          <w:szCs w:val="32"/>
        </w:rPr>
        <mc:AlternateContent>
          <mc:Choice Requires="wps">
            <w:drawing>
              <wp:anchor distT="0" distB="0" distL="114300" distR="114300" simplePos="0" relativeHeight="251658752" behindDoc="1" locked="0" layoutInCell="1" allowOverlap="1" wp14:anchorId="06160D1D" wp14:editId="1701CAB5">
                <wp:simplePos x="0" y="0"/>
                <wp:positionH relativeFrom="column">
                  <wp:posOffset>67310</wp:posOffset>
                </wp:positionH>
                <wp:positionV relativeFrom="paragraph">
                  <wp:posOffset>102235</wp:posOffset>
                </wp:positionV>
                <wp:extent cx="6943725" cy="781050"/>
                <wp:effectExtent l="0" t="0" r="2857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781050"/>
                        </a:xfrm>
                        <a:prstGeom prst="roundRect">
                          <a:avLst>
                            <a:gd name="adj" fmla="val 37328"/>
                          </a:avLst>
                        </a:prstGeom>
                        <a:noFill/>
                        <a:ln w="19050">
                          <a:solidFill>
                            <a:srgbClr val="C00000"/>
                          </a:solidFill>
                          <a:miter lim="800000"/>
                          <a:headEnd/>
                          <a:tailEnd/>
                        </a:ln>
                      </wps:spPr>
                      <wps:txbx>
                        <w:txbxContent>
                          <w:p w14:paraId="7CD0C193" w14:textId="77777777" w:rsidR="00CA2A9C" w:rsidRPr="00080E59" w:rsidRDefault="00CA2A9C" w:rsidP="00CA2A9C">
                            <w:pPr>
                              <w:jc w:val="both"/>
                              <w:rPr>
                                <w:rFonts w:ascii="Arial" w:hAnsi="Arial" w:cs="Arial"/>
                                <w:sz w:val="18"/>
                                <w:szCs w:val="18"/>
                              </w:rPr>
                            </w:pPr>
                            <w:r w:rsidRPr="00080E59">
                              <w:rPr>
                                <w:rFonts w:ascii="Arial" w:hAnsi="Arial" w:cs="Arial"/>
                                <w:sz w:val="18"/>
                                <w:szCs w:val="18"/>
                              </w:rPr>
                              <w:t xml:space="preserve">Nous cherchons à </w:t>
                            </w:r>
                            <w:r w:rsidRPr="00080E59">
                              <w:rPr>
                                <w:rFonts w:ascii="Arial" w:hAnsi="Arial" w:cs="Arial"/>
                                <w:b/>
                                <w:sz w:val="18"/>
                                <w:szCs w:val="18"/>
                              </w:rPr>
                              <w:t>valider et valoriser</w:t>
                            </w:r>
                            <w:r w:rsidRPr="00080E59">
                              <w:rPr>
                                <w:rFonts w:ascii="Arial" w:hAnsi="Arial" w:cs="Arial"/>
                                <w:sz w:val="18"/>
                                <w:szCs w:val="18"/>
                              </w:rPr>
                              <w:t xml:space="preserve"> les compétences des Jeunes Juges / Arbitres.</w:t>
                            </w:r>
                          </w:p>
                          <w:p w14:paraId="6F9F1145" w14:textId="77777777" w:rsidR="00CA2A9C" w:rsidRPr="00080E59" w:rsidRDefault="00CA2A9C" w:rsidP="00CA2A9C">
                            <w:pPr>
                              <w:jc w:val="both"/>
                              <w:rPr>
                                <w:rFonts w:ascii="Arial" w:hAnsi="Arial" w:cs="Arial"/>
                                <w:sz w:val="18"/>
                                <w:szCs w:val="18"/>
                              </w:rPr>
                            </w:pPr>
                            <w:r w:rsidRPr="00080E59">
                              <w:rPr>
                                <w:rFonts w:ascii="Arial" w:hAnsi="Arial" w:cs="Arial"/>
                                <w:sz w:val="18"/>
                                <w:szCs w:val="18"/>
                              </w:rPr>
                              <w:t>Dans la mesure du possible, le champ lexical usité est donc résolument positif.</w:t>
                            </w:r>
                          </w:p>
                          <w:p w14:paraId="4466816C" w14:textId="77777777" w:rsidR="00CA2A9C" w:rsidRPr="00080E59" w:rsidRDefault="00CA2A9C" w:rsidP="00CA2A9C">
                            <w:pPr>
                              <w:jc w:val="both"/>
                              <w:rPr>
                                <w:rFonts w:ascii="Arial" w:hAnsi="Arial" w:cs="Arial"/>
                                <w:sz w:val="18"/>
                                <w:szCs w:val="18"/>
                              </w:rPr>
                            </w:pPr>
                            <w:r w:rsidRPr="00080E59">
                              <w:rPr>
                                <w:rFonts w:ascii="Arial" w:hAnsi="Arial" w:cs="Arial"/>
                                <w:sz w:val="18"/>
                                <w:szCs w:val="18"/>
                              </w:rPr>
                              <w:t xml:space="preserve">Définir un niveau de compétence d’un officiel en référence à ce qu’il ne sait pas faire nous semblerait paradoxal. Dès lors, nous vous proposons de </w:t>
                            </w:r>
                            <w:r w:rsidRPr="00080E59">
                              <w:rPr>
                                <w:rFonts w:ascii="Arial" w:hAnsi="Arial" w:cs="Arial"/>
                                <w:b/>
                                <w:sz w:val="18"/>
                                <w:szCs w:val="18"/>
                              </w:rPr>
                              <w:t>définir la compétence dont il aura</w:t>
                            </w:r>
                            <w:r w:rsidRPr="005A1F4A">
                              <w:rPr>
                                <w:rFonts w:ascii="Arial" w:hAnsi="Arial" w:cs="Arial"/>
                                <w:b/>
                              </w:rPr>
                              <w:t xml:space="preserve"> </w:t>
                            </w:r>
                            <w:r w:rsidRPr="00080E59">
                              <w:rPr>
                                <w:rFonts w:ascii="Arial" w:hAnsi="Arial" w:cs="Arial"/>
                                <w:b/>
                                <w:sz w:val="18"/>
                                <w:szCs w:val="18"/>
                              </w:rPr>
                              <w:t>fait preuve</w:t>
                            </w:r>
                            <w:r w:rsidRPr="00080E59">
                              <w:rPr>
                                <w:rFonts w:ascii="Arial" w:hAnsi="Arial" w:cs="Arial"/>
                                <w:sz w:val="18"/>
                                <w:szCs w:val="18"/>
                              </w:rPr>
                              <w:t xml:space="preserve"> pour le niveau que vous validerez.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160D1D" id="_x0000_s1028" style="position:absolute;left:0;text-align:left;margin-left:5.3pt;margin-top:8.05pt;width:546.7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uhPwIAAFsEAAAOAAAAZHJzL2Uyb0RvYy54bWysVE1vEzEQvSPxHyzf6W4+2qSrbqqSUoTE&#10;lyhcuE1sb9ZgexbbyW759Yy9aUjhhsjB8uyMn9+8N87V9WAN2ysfNLqaT85KzpQTKLXb1vzL57sX&#10;S85CBCfBoFM1f1CBX6+eP7vqu0pNsUUjlWcE4kLVdzVvY+yqogiiVRbCGXbKUbJBbyFS6LeF9NAT&#10;ujXFtCwvih697DwKFQJ9vR2TfJXxm0aJ+KFpgorM1Jy4xbz6vG7SWqyuoNp66FotDjTgH1hY0I4u&#10;PULdQgS28/ovKKuFx4BNPBNoC2waLVTugbqZlH90c99Cp3IvJE7ojjKF/wcr3u8/eqZlzWflgjMH&#10;lkz6SlYxqVhUQ1RsmkTqu1BR7X1H1XF4iQOZnRsO3VsU3wNzuG7BbdWN99i3CiSRnKSTxcnRESck&#10;kE3/DiXdBbuIGWhovE0KkiaM0Mmsh6NBxIMJ+nhxOZ8tpuecCcotlpPyPDtYQPV4uvMhvlZoWdrU&#10;3OPOyU80BfkK2L8NMbskD52C/MZZYw15vgfDZovZdJlJQ3UoJuxHzHTS4Z02Jk+NcaynHi8TiZQK&#10;aLRM2Rz47WZtPCPUmq/L9DvgPimzOtL4G21rvjwWQZX0e+VkviaCNuOeqBh3EDRpOKoZh82QDTz6&#10;tEH5QAp7HKedXidtWvQ/Oetp0msefuzAK87MG0cuXU7m8/Q0cjA/X0wp8KeZzWkGnCComkfOxu06&#10;5uc0inNDbjY6Pto+MjlQpgmm3ZMnchrnqt//CatfAAAA//8DAFBLAwQUAAYACAAAACEANRw8rNwA&#10;AAAKAQAADwAAAGRycy9kb3ducmV2LnhtbExPy07DMBC8I/EP1iJxo7YBBQhxKp6XciIgwdGJlyQl&#10;XofYbQNfz/YEp53RjGZniuXsB7HFKfaBDOiFAoHUBNdTa+D15fHkEkRMlpwdAqGBb4ywLA8PCpu7&#10;sKNn3FapFRxCMbcGupTGXMrYdOhtXIQRibWPMHmbmE6tdJPdcbgf5KlSmfS2J/7Q2RHvOmw+q403&#10;0Fer+eJpvbpff+FP/aYz9T7ePhhzfDTfXINIOKc/M+zrc3UouVMdNuSiGJirjJ18Mw1ir2t1zqhm&#10;dHalQZaF/D+h/AUAAP//AwBQSwECLQAUAAYACAAAACEAtoM4kv4AAADhAQAAEwAAAAAAAAAAAAAA&#10;AAAAAAAAW0NvbnRlbnRfVHlwZXNdLnhtbFBLAQItABQABgAIAAAAIQA4/SH/1gAAAJQBAAALAAAA&#10;AAAAAAAAAAAAAC8BAABfcmVscy8ucmVsc1BLAQItABQABgAIAAAAIQC6ZZuhPwIAAFsEAAAOAAAA&#10;AAAAAAAAAAAAAC4CAABkcnMvZTJvRG9jLnhtbFBLAQItABQABgAIAAAAIQA1HDys3AAAAAoBAAAP&#10;AAAAAAAAAAAAAAAAAJkEAABkcnMvZG93bnJldi54bWxQSwUGAAAAAAQABADzAAAAogUAAAAA&#10;" filled="f" strokecolor="#c00000" strokeweight="1.5pt">
                <v:stroke joinstyle="miter"/>
                <v:textbox>
                  <w:txbxContent>
                    <w:p w14:paraId="7CD0C193" w14:textId="77777777" w:rsidR="00CA2A9C" w:rsidRPr="00080E59" w:rsidRDefault="00CA2A9C" w:rsidP="00CA2A9C">
                      <w:pPr>
                        <w:jc w:val="both"/>
                        <w:rPr>
                          <w:rFonts w:ascii="Arial" w:hAnsi="Arial" w:cs="Arial"/>
                          <w:sz w:val="18"/>
                          <w:szCs w:val="18"/>
                        </w:rPr>
                      </w:pPr>
                      <w:r w:rsidRPr="00080E59">
                        <w:rPr>
                          <w:rFonts w:ascii="Arial" w:hAnsi="Arial" w:cs="Arial"/>
                          <w:sz w:val="18"/>
                          <w:szCs w:val="18"/>
                        </w:rPr>
                        <w:t xml:space="preserve">Nous cherchons à </w:t>
                      </w:r>
                      <w:r w:rsidRPr="00080E59">
                        <w:rPr>
                          <w:rFonts w:ascii="Arial" w:hAnsi="Arial" w:cs="Arial"/>
                          <w:b/>
                          <w:sz w:val="18"/>
                          <w:szCs w:val="18"/>
                        </w:rPr>
                        <w:t>valider et valoriser</w:t>
                      </w:r>
                      <w:r w:rsidRPr="00080E59">
                        <w:rPr>
                          <w:rFonts w:ascii="Arial" w:hAnsi="Arial" w:cs="Arial"/>
                          <w:sz w:val="18"/>
                          <w:szCs w:val="18"/>
                        </w:rPr>
                        <w:t xml:space="preserve"> les compétences des Jeunes Juges / Arbitres.</w:t>
                      </w:r>
                    </w:p>
                    <w:p w14:paraId="6F9F1145" w14:textId="77777777" w:rsidR="00CA2A9C" w:rsidRPr="00080E59" w:rsidRDefault="00CA2A9C" w:rsidP="00CA2A9C">
                      <w:pPr>
                        <w:jc w:val="both"/>
                        <w:rPr>
                          <w:rFonts w:ascii="Arial" w:hAnsi="Arial" w:cs="Arial"/>
                          <w:sz w:val="18"/>
                          <w:szCs w:val="18"/>
                        </w:rPr>
                      </w:pPr>
                      <w:r w:rsidRPr="00080E59">
                        <w:rPr>
                          <w:rFonts w:ascii="Arial" w:hAnsi="Arial" w:cs="Arial"/>
                          <w:sz w:val="18"/>
                          <w:szCs w:val="18"/>
                        </w:rPr>
                        <w:t>Dans la mesure du possible, le champ lexical usité est donc résolument positif.</w:t>
                      </w:r>
                    </w:p>
                    <w:p w14:paraId="4466816C" w14:textId="77777777" w:rsidR="00CA2A9C" w:rsidRPr="00080E59" w:rsidRDefault="00CA2A9C" w:rsidP="00CA2A9C">
                      <w:pPr>
                        <w:jc w:val="both"/>
                        <w:rPr>
                          <w:rFonts w:ascii="Arial" w:hAnsi="Arial" w:cs="Arial"/>
                          <w:sz w:val="18"/>
                          <w:szCs w:val="18"/>
                        </w:rPr>
                      </w:pPr>
                      <w:r w:rsidRPr="00080E59">
                        <w:rPr>
                          <w:rFonts w:ascii="Arial" w:hAnsi="Arial" w:cs="Arial"/>
                          <w:sz w:val="18"/>
                          <w:szCs w:val="18"/>
                        </w:rPr>
                        <w:t xml:space="preserve">Définir un niveau de compétence d’un officiel en référence à ce qu’il ne sait pas faire nous semblerait paradoxal. Dès lors, nous vous proposons de </w:t>
                      </w:r>
                      <w:r w:rsidRPr="00080E59">
                        <w:rPr>
                          <w:rFonts w:ascii="Arial" w:hAnsi="Arial" w:cs="Arial"/>
                          <w:b/>
                          <w:sz w:val="18"/>
                          <w:szCs w:val="18"/>
                        </w:rPr>
                        <w:t>définir la compétence dont il aura</w:t>
                      </w:r>
                      <w:r w:rsidRPr="005A1F4A">
                        <w:rPr>
                          <w:rFonts w:ascii="Arial" w:hAnsi="Arial" w:cs="Arial"/>
                          <w:b/>
                        </w:rPr>
                        <w:t xml:space="preserve"> </w:t>
                      </w:r>
                      <w:r w:rsidRPr="00080E59">
                        <w:rPr>
                          <w:rFonts w:ascii="Arial" w:hAnsi="Arial" w:cs="Arial"/>
                          <w:b/>
                          <w:sz w:val="18"/>
                          <w:szCs w:val="18"/>
                        </w:rPr>
                        <w:t>fait preuve</w:t>
                      </w:r>
                      <w:r w:rsidRPr="00080E59">
                        <w:rPr>
                          <w:rFonts w:ascii="Arial" w:hAnsi="Arial" w:cs="Arial"/>
                          <w:sz w:val="18"/>
                          <w:szCs w:val="18"/>
                        </w:rPr>
                        <w:t xml:space="preserve"> pour le niveau que vous validerez.</w:t>
                      </w:r>
                    </w:p>
                  </w:txbxContent>
                </v:textbox>
              </v:roundrect>
            </w:pict>
          </mc:Fallback>
        </mc:AlternateContent>
      </w:r>
    </w:p>
    <w:p w14:paraId="0D3A8CF9" w14:textId="77777777" w:rsidR="00CA2A9C" w:rsidRDefault="00CA2A9C" w:rsidP="00CA2A9C">
      <w:pPr>
        <w:ind w:left="720"/>
        <w:jc w:val="both"/>
        <w:rPr>
          <w:rFonts w:ascii="Arial" w:hAnsi="Arial" w:cs="Arial"/>
          <w:b/>
        </w:rPr>
      </w:pPr>
    </w:p>
    <w:p w14:paraId="1A3EEF25" w14:textId="77777777" w:rsidR="00CA2A9C" w:rsidRDefault="00CA2A9C" w:rsidP="00CA2A9C">
      <w:pPr>
        <w:ind w:left="720"/>
        <w:jc w:val="both"/>
        <w:rPr>
          <w:rFonts w:ascii="Arial" w:hAnsi="Arial" w:cs="Arial"/>
          <w:b/>
        </w:rPr>
      </w:pPr>
    </w:p>
    <w:p w14:paraId="7B692B3D" w14:textId="77777777" w:rsidR="00CA2A9C" w:rsidRPr="001676D5" w:rsidRDefault="00CA2A9C" w:rsidP="00CA2A9C">
      <w:pPr>
        <w:ind w:left="720"/>
        <w:jc w:val="both"/>
        <w:rPr>
          <w:rFonts w:ascii="Arial" w:hAnsi="Arial" w:cs="Arial"/>
          <w:b/>
        </w:rPr>
      </w:pPr>
    </w:p>
    <w:p w14:paraId="0CACCA56" w14:textId="77777777" w:rsidR="00CA2A9C" w:rsidRDefault="00CA2A9C" w:rsidP="00CA2A9C">
      <w:pPr>
        <w:jc w:val="both"/>
        <w:rPr>
          <w:rFonts w:ascii="Arial" w:hAnsi="Arial" w:cs="Arial"/>
          <w:b/>
        </w:rPr>
      </w:pPr>
    </w:p>
    <w:p w14:paraId="5BDAEC6E" w14:textId="77777777" w:rsidR="00CA2A9C" w:rsidRPr="001676D5" w:rsidRDefault="00CA2A9C" w:rsidP="00CA2A9C">
      <w:pPr>
        <w:jc w:val="both"/>
        <w:rPr>
          <w:rFonts w:ascii="Arial" w:hAnsi="Arial" w:cs="Arial"/>
          <w:b/>
        </w:rPr>
      </w:pPr>
    </w:p>
    <w:p w14:paraId="78AD11B9" w14:textId="77777777" w:rsidR="00CA2A9C" w:rsidRPr="001676D5" w:rsidRDefault="00CA2A9C" w:rsidP="00CA2A9C">
      <w:pPr>
        <w:pBdr>
          <w:top w:val="single" w:sz="4" w:space="1" w:color="auto"/>
          <w:left w:val="single" w:sz="4" w:space="23" w:color="auto"/>
          <w:bottom w:val="single" w:sz="4" w:space="1" w:color="auto"/>
          <w:right w:val="single" w:sz="4" w:space="4" w:color="auto"/>
        </w:pBdr>
        <w:shd w:val="clear" w:color="auto" w:fill="000000" w:themeFill="text1"/>
        <w:ind w:left="708" w:firstLine="708"/>
        <w:rPr>
          <w:rFonts w:ascii="Arial" w:hAnsi="Arial" w:cs="Arial"/>
          <w:b/>
        </w:rPr>
        <w:sectPr w:rsidR="00CA2A9C" w:rsidRPr="001676D5" w:rsidSect="00CA2A9C">
          <w:footerReference w:type="even" r:id="rId35"/>
          <w:footerReference w:type="default" r:id="rId36"/>
          <w:pgSz w:w="11906" w:h="16838"/>
          <w:pgMar w:top="284" w:right="284" w:bottom="284" w:left="284" w:header="709" w:footer="709" w:gutter="0"/>
          <w:cols w:space="708"/>
          <w:docGrid w:linePitch="360"/>
        </w:sectPr>
      </w:pPr>
      <w:r w:rsidRPr="001676D5">
        <w:rPr>
          <w:rFonts w:ascii="Arial" w:hAnsi="Arial" w:cs="Arial"/>
          <w:sz w:val="32"/>
          <w:szCs w:val="32"/>
          <w:highlight w:val="black"/>
        </w:rPr>
        <w:t>EVALUATION</w:t>
      </w:r>
      <w:r w:rsidRPr="001676D5">
        <w:rPr>
          <w:rFonts w:ascii="Arial" w:hAnsi="Arial" w:cs="Arial"/>
          <w:b/>
          <w:sz w:val="32"/>
          <w:szCs w:val="32"/>
          <w:highlight w:val="black"/>
        </w:rPr>
        <w:t xml:space="preserve"> &amp; HARMONISATION des CERTIFICATIONS</w:t>
      </w:r>
    </w:p>
    <w:p w14:paraId="228DD747" w14:textId="77777777" w:rsidR="00CA2A9C" w:rsidRPr="001676D5" w:rsidRDefault="00CA2A9C" w:rsidP="00CA2A9C">
      <w:pPr>
        <w:jc w:val="both"/>
        <w:rPr>
          <w:rFonts w:ascii="Arial" w:hAnsi="Arial" w:cs="Arial"/>
          <w:b/>
        </w:rPr>
      </w:pPr>
    </w:p>
    <w:tbl>
      <w:tblPr>
        <w:tblpPr w:leftFromText="141" w:rightFromText="141" w:vertAnchor="text" w:horzAnchor="margin" w:tblpXSpec="center" w:tblpY="102"/>
        <w:tblW w:w="15026" w:type="dxa"/>
        <w:tblLayout w:type="fixed"/>
        <w:tblCellMar>
          <w:top w:w="55" w:type="dxa"/>
          <w:left w:w="55" w:type="dxa"/>
          <w:bottom w:w="55" w:type="dxa"/>
          <w:right w:w="55" w:type="dxa"/>
        </w:tblCellMar>
        <w:tblLook w:val="00A0" w:firstRow="1" w:lastRow="0" w:firstColumn="1" w:lastColumn="0" w:noHBand="0" w:noVBand="0"/>
      </w:tblPr>
      <w:tblGrid>
        <w:gridCol w:w="1473"/>
        <w:gridCol w:w="1276"/>
        <w:gridCol w:w="3402"/>
        <w:gridCol w:w="4394"/>
        <w:gridCol w:w="4481"/>
      </w:tblGrid>
      <w:tr w:rsidR="00CA2A9C" w:rsidRPr="001676D5" w14:paraId="3A3D6C7B" w14:textId="77777777" w:rsidTr="00CA2A9C">
        <w:tc>
          <w:tcPr>
            <w:tcW w:w="1473" w:type="dxa"/>
            <w:vMerge w:val="restart"/>
            <w:tcBorders>
              <w:top w:val="single" w:sz="2" w:space="0" w:color="000000"/>
              <w:left w:val="single" w:sz="2" w:space="0" w:color="000000"/>
              <w:right w:val="nil"/>
            </w:tcBorders>
            <w:vAlign w:val="center"/>
          </w:tcPr>
          <w:p w14:paraId="36887604" w14:textId="77777777" w:rsidR="00CA2A9C" w:rsidRPr="001676D5" w:rsidRDefault="00CA2A9C" w:rsidP="00CA2A9C">
            <w:pPr>
              <w:suppressLineNumbers/>
              <w:suppressAutoHyphens/>
              <w:snapToGrid w:val="0"/>
              <w:jc w:val="center"/>
              <w:rPr>
                <w:rFonts w:ascii="Arial" w:eastAsia="Times New Roman" w:hAnsi="Arial" w:cs="Arial"/>
                <w:i/>
                <w:iCs/>
                <w:sz w:val="18"/>
                <w:szCs w:val="18"/>
                <w:lang w:eastAsia="ar-SA"/>
              </w:rPr>
            </w:pPr>
            <w:r>
              <w:rPr>
                <w:rFonts w:ascii="Arial" w:eastAsia="Times New Roman" w:hAnsi="Arial" w:cs="Arial"/>
                <w:i/>
                <w:iCs/>
                <w:noProof/>
                <w:sz w:val="18"/>
                <w:szCs w:val="18"/>
              </w:rPr>
              <w:drawing>
                <wp:inline distT="0" distB="0" distL="0" distR="0" wp14:anchorId="3ACA4BEF" wp14:editId="7DCFE2EB">
                  <wp:extent cx="932815" cy="749935"/>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2815" cy="749935"/>
                          </a:xfrm>
                          <a:prstGeom prst="rect">
                            <a:avLst/>
                          </a:prstGeom>
                          <a:noFill/>
                        </pic:spPr>
                      </pic:pic>
                    </a:graphicData>
                  </a:graphic>
                </wp:inline>
              </w:drawing>
            </w:r>
          </w:p>
        </w:tc>
        <w:tc>
          <w:tcPr>
            <w:tcW w:w="1276" w:type="dxa"/>
            <w:vMerge w:val="restart"/>
            <w:tcBorders>
              <w:top w:val="single" w:sz="2" w:space="0" w:color="000000"/>
              <w:left w:val="single" w:sz="2" w:space="0" w:color="000000"/>
              <w:right w:val="nil"/>
            </w:tcBorders>
            <w:vAlign w:val="center"/>
          </w:tcPr>
          <w:p w14:paraId="2C244C46" w14:textId="77777777" w:rsidR="00CA2A9C" w:rsidRPr="001676D5" w:rsidRDefault="00CA2A9C" w:rsidP="00CA2A9C">
            <w:pPr>
              <w:suppressLineNumbers/>
              <w:suppressAutoHyphens/>
              <w:jc w:val="center"/>
              <w:rPr>
                <w:rFonts w:ascii="Arial" w:eastAsia="Times New Roman" w:hAnsi="Arial" w:cs="Arial"/>
                <w:i/>
                <w:iCs/>
                <w:sz w:val="18"/>
                <w:szCs w:val="18"/>
                <w:lang w:eastAsia="ar-SA"/>
              </w:rPr>
            </w:pPr>
            <w:r w:rsidRPr="001676D5">
              <w:rPr>
                <w:rFonts w:ascii="Arial" w:eastAsia="Times New Roman" w:hAnsi="Arial" w:cs="Arial"/>
                <w:i/>
                <w:iCs/>
                <w:sz w:val="18"/>
                <w:szCs w:val="18"/>
                <w:lang w:eastAsia="ar-SA"/>
              </w:rPr>
              <w:t>Compétences attendues à tous les niveaux</w:t>
            </w:r>
          </w:p>
        </w:tc>
        <w:tc>
          <w:tcPr>
            <w:tcW w:w="12277" w:type="dxa"/>
            <w:gridSpan w:val="3"/>
            <w:tcBorders>
              <w:top w:val="single" w:sz="2" w:space="0" w:color="000000"/>
              <w:left w:val="single" w:sz="2" w:space="0" w:color="000000"/>
              <w:bottom w:val="single" w:sz="2" w:space="0" w:color="000000"/>
              <w:right w:val="single" w:sz="2" w:space="0" w:color="000000"/>
            </w:tcBorders>
          </w:tcPr>
          <w:p w14:paraId="078EE496" w14:textId="77777777" w:rsidR="00CA2A9C" w:rsidRPr="001676D5" w:rsidRDefault="00CA2A9C" w:rsidP="00CA2A9C">
            <w:pPr>
              <w:suppressLineNumbers/>
              <w:suppressAutoHyphens/>
              <w:jc w:val="center"/>
              <w:rPr>
                <w:rFonts w:ascii="Arial" w:eastAsia="Times New Roman" w:hAnsi="Arial" w:cs="Arial"/>
                <w:b/>
                <w:bCs/>
                <w:sz w:val="18"/>
                <w:szCs w:val="18"/>
                <w:lang w:eastAsia="ar-SA"/>
              </w:rPr>
            </w:pPr>
            <w:r w:rsidRPr="001676D5">
              <w:rPr>
                <w:rFonts w:ascii="Arial" w:eastAsia="Times New Roman" w:hAnsi="Arial" w:cs="Arial"/>
                <w:b/>
                <w:bCs/>
                <w:sz w:val="18"/>
                <w:szCs w:val="18"/>
                <w:lang w:eastAsia="ar-SA"/>
              </w:rPr>
              <w:t>PRINCIPE D'ELABORATION DE L'EPREUVE</w:t>
            </w:r>
          </w:p>
          <w:p w14:paraId="0FE40917" w14:textId="77777777" w:rsidR="00CA2A9C" w:rsidRPr="001676D5" w:rsidRDefault="00CA2A9C" w:rsidP="00CA2A9C">
            <w:pPr>
              <w:suppressLineNumbers/>
              <w:suppressAutoHyphens/>
              <w:jc w:val="center"/>
              <w:rPr>
                <w:rFonts w:ascii="Times New Roman" w:eastAsia="Times New Roman" w:hAnsi="Times New Roman"/>
                <w:lang w:eastAsia="ar-SA"/>
              </w:rPr>
            </w:pPr>
            <w:r w:rsidRPr="001676D5">
              <w:rPr>
                <w:rFonts w:ascii="Arial" w:eastAsia="Times New Roman" w:hAnsi="Arial" w:cs="Arial"/>
                <w:b/>
                <w:bCs/>
                <w:sz w:val="18"/>
                <w:szCs w:val="18"/>
                <w:shd w:val="clear" w:color="auto" w:fill="000000" w:themeFill="text1"/>
                <w:lang w:eastAsia="ar-SA"/>
              </w:rPr>
              <w:t>JEUNE ARBITRE en HANDBALL</w:t>
            </w:r>
          </w:p>
        </w:tc>
      </w:tr>
      <w:tr w:rsidR="00CA2A9C" w:rsidRPr="001676D5" w14:paraId="1C1DF156" w14:textId="77777777" w:rsidTr="00CA2A9C">
        <w:trPr>
          <w:trHeight w:val="974"/>
        </w:trPr>
        <w:tc>
          <w:tcPr>
            <w:tcW w:w="1473" w:type="dxa"/>
            <w:vMerge/>
            <w:tcBorders>
              <w:left w:val="single" w:sz="2" w:space="0" w:color="000000"/>
              <w:bottom w:val="single" w:sz="2" w:space="0" w:color="000000"/>
              <w:right w:val="nil"/>
            </w:tcBorders>
          </w:tcPr>
          <w:p w14:paraId="61777C34" w14:textId="77777777" w:rsidR="00CA2A9C" w:rsidRPr="001676D5" w:rsidRDefault="00CA2A9C" w:rsidP="00CA2A9C">
            <w:pPr>
              <w:suppressLineNumbers/>
              <w:suppressAutoHyphens/>
              <w:snapToGrid w:val="0"/>
              <w:rPr>
                <w:rFonts w:ascii="Arial" w:eastAsia="Times New Roman" w:hAnsi="Arial" w:cs="Arial"/>
                <w:sz w:val="18"/>
                <w:szCs w:val="18"/>
                <w:lang w:eastAsia="ar-SA"/>
              </w:rPr>
            </w:pPr>
          </w:p>
        </w:tc>
        <w:tc>
          <w:tcPr>
            <w:tcW w:w="1276" w:type="dxa"/>
            <w:vMerge/>
            <w:tcBorders>
              <w:left w:val="single" w:sz="2" w:space="0" w:color="000000"/>
              <w:bottom w:val="single" w:sz="2" w:space="0" w:color="000000"/>
              <w:right w:val="nil"/>
            </w:tcBorders>
            <w:vAlign w:val="center"/>
          </w:tcPr>
          <w:p w14:paraId="3FE4C8B5" w14:textId="77777777" w:rsidR="00CA2A9C" w:rsidRPr="001676D5" w:rsidRDefault="00CA2A9C" w:rsidP="00CA2A9C">
            <w:pPr>
              <w:suppressLineNumbers/>
              <w:suppressAutoHyphens/>
              <w:jc w:val="center"/>
              <w:rPr>
                <w:rFonts w:ascii="Arial" w:eastAsia="Times New Roman" w:hAnsi="Arial" w:cs="Arial"/>
                <w:i/>
                <w:iCs/>
                <w:sz w:val="18"/>
                <w:szCs w:val="18"/>
                <w:lang w:eastAsia="ar-SA"/>
              </w:rPr>
            </w:pPr>
          </w:p>
        </w:tc>
        <w:tc>
          <w:tcPr>
            <w:tcW w:w="12277" w:type="dxa"/>
            <w:gridSpan w:val="3"/>
            <w:tcBorders>
              <w:top w:val="nil"/>
              <w:left w:val="single" w:sz="2" w:space="0" w:color="000000"/>
              <w:bottom w:val="single" w:sz="2" w:space="0" w:color="000000"/>
              <w:right w:val="single" w:sz="2" w:space="0" w:color="000000"/>
            </w:tcBorders>
          </w:tcPr>
          <w:p w14:paraId="46F49E39" w14:textId="77777777" w:rsidR="00CA2A9C" w:rsidRPr="001676D5" w:rsidRDefault="00CA2A9C" w:rsidP="00CA2A9C">
            <w:pPr>
              <w:suppressLineNumbers/>
              <w:suppressAutoHyphens/>
              <w:rPr>
                <w:rFonts w:ascii="Arial" w:eastAsia="Times New Roman" w:hAnsi="Arial" w:cs="Arial"/>
                <w:b/>
                <w:bCs/>
                <w:sz w:val="16"/>
                <w:szCs w:val="16"/>
                <w:lang w:eastAsia="ar-SA"/>
              </w:rPr>
            </w:pPr>
            <w:r w:rsidRPr="001676D5">
              <w:rPr>
                <w:rFonts w:ascii="Arial" w:eastAsia="Times New Roman" w:hAnsi="Arial" w:cs="Arial"/>
                <w:b/>
                <w:bCs/>
                <w:sz w:val="16"/>
                <w:szCs w:val="16"/>
                <w:lang w:eastAsia="ar-SA"/>
              </w:rPr>
              <w:t xml:space="preserve">L’évaluation se déroulera en deux parties : </w:t>
            </w:r>
            <w:r w:rsidRPr="001676D5">
              <w:rPr>
                <w:rFonts w:ascii="Arial" w:eastAsia="Times New Roman" w:hAnsi="Arial" w:cs="Arial"/>
                <w:bCs/>
                <w:sz w:val="16"/>
                <w:szCs w:val="16"/>
                <w:lang w:eastAsia="ar-SA"/>
              </w:rPr>
              <w:t xml:space="preserve">Théorique (Oral ou </w:t>
            </w:r>
            <w:r w:rsidRPr="001676D5">
              <w:rPr>
                <w:rFonts w:ascii="Arial" w:eastAsia="Times New Roman" w:hAnsi="Arial" w:cs="Arial"/>
                <w:i/>
                <w:iCs/>
                <w:sz w:val="16"/>
                <w:szCs w:val="16"/>
                <w:lang w:eastAsia="ar-SA"/>
              </w:rPr>
              <w:t>QCM)</w:t>
            </w:r>
            <w:r w:rsidRPr="001676D5">
              <w:rPr>
                <w:rFonts w:ascii="Arial" w:eastAsia="Times New Roman" w:hAnsi="Arial" w:cs="Arial"/>
                <w:bCs/>
                <w:sz w:val="16"/>
                <w:szCs w:val="16"/>
                <w:lang w:eastAsia="ar-SA"/>
              </w:rPr>
              <w:t xml:space="preserve"> et Pratique :</w:t>
            </w:r>
            <w:r w:rsidRPr="001676D5">
              <w:rPr>
                <w:rFonts w:ascii="Arial" w:eastAsia="Times New Roman" w:hAnsi="Arial" w:cs="Arial"/>
                <w:sz w:val="16"/>
                <w:szCs w:val="16"/>
                <w:lang w:eastAsia="ar-SA"/>
              </w:rPr>
              <w:t xml:space="preserve"> </w:t>
            </w:r>
            <w:r w:rsidRPr="001676D5">
              <w:rPr>
                <w:rFonts w:ascii="Arial" w:eastAsia="Times New Roman" w:hAnsi="Arial" w:cs="Arial"/>
                <w:i/>
                <w:iCs/>
                <w:sz w:val="16"/>
                <w:szCs w:val="16"/>
                <w:lang w:eastAsia="ar-SA"/>
              </w:rPr>
              <w:t>mise en situation lors d’un Championnat de France</w:t>
            </w:r>
          </w:p>
          <w:p w14:paraId="3166BBB6" w14:textId="77777777" w:rsidR="00CA2A9C" w:rsidRPr="001676D5" w:rsidRDefault="00CA2A9C" w:rsidP="00CA2A9C">
            <w:pPr>
              <w:suppressLineNumbers/>
              <w:suppressAutoHyphens/>
              <w:ind w:left="720"/>
              <w:rPr>
                <w:rFonts w:ascii="Arial" w:eastAsia="Times New Roman" w:hAnsi="Arial" w:cs="Arial"/>
                <w:sz w:val="4"/>
                <w:szCs w:val="4"/>
                <w:lang w:eastAsia="ar-SA"/>
              </w:rPr>
            </w:pPr>
          </w:p>
          <w:p w14:paraId="4D3C0823" w14:textId="77777777" w:rsidR="00CA2A9C" w:rsidRDefault="00CA2A9C" w:rsidP="00CA2A9C">
            <w:pPr>
              <w:suppressLineNumbers/>
              <w:suppressAutoHyphens/>
              <w:rPr>
                <w:rFonts w:ascii="Arial" w:eastAsia="Times New Roman" w:hAnsi="Arial" w:cs="Arial"/>
                <w:sz w:val="16"/>
                <w:szCs w:val="16"/>
                <w:lang w:eastAsia="ar-SA"/>
              </w:rPr>
            </w:pPr>
            <w:r w:rsidRPr="001676D5">
              <w:rPr>
                <w:rFonts w:ascii="Arial" w:eastAsia="Times New Roman" w:hAnsi="Arial" w:cs="Arial"/>
                <w:sz w:val="16"/>
                <w:szCs w:val="16"/>
                <w:lang w:eastAsia="ar-SA"/>
              </w:rPr>
              <w:t xml:space="preserve">L’utilisation de la fiche d’évaluation du jeune arbitre niveau national est obligatoire. Le niveau national sera acquis au total de l’évaluation théorique et pratique à </w:t>
            </w:r>
            <w:r>
              <w:rPr>
                <w:rFonts w:ascii="Arial" w:eastAsia="Times New Roman" w:hAnsi="Arial" w:cs="Arial"/>
                <w:b/>
                <w:sz w:val="16"/>
                <w:szCs w:val="16"/>
                <w:lang w:eastAsia="ar-SA"/>
              </w:rPr>
              <w:t>16/20</w:t>
            </w:r>
            <w:r>
              <w:rPr>
                <w:rFonts w:ascii="Arial" w:eastAsia="Times New Roman" w:hAnsi="Arial" w:cs="Arial"/>
                <w:sz w:val="16"/>
                <w:szCs w:val="16"/>
                <w:lang w:eastAsia="ar-SA"/>
              </w:rPr>
              <w:t>.</w:t>
            </w:r>
          </w:p>
          <w:p w14:paraId="13110A73" w14:textId="77777777" w:rsidR="00CA2A9C" w:rsidRPr="001676D5" w:rsidRDefault="00CA2A9C" w:rsidP="00CA2A9C">
            <w:pPr>
              <w:suppressLineNumbers/>
              <w:suppressAutoHyphens/>
              <w:rPr>
                <w:rFonts w:ascii="Arial" w:eastAsia="Times New Roman" w:hAnsi="Arial" w:cs="Arial"/>
                <w:sz w:val="16"/>
                <w:szCs w:val="16"/>
                <w:lang w:eastAsia="ar-SA"/>
              </w:rPr>
            </w:pPr>
            <w:r>
              <w:rPr>
                <w:rFonts w:ascii="Arial" w:eastAsia="Times New Roman" w:hAnsi="Arial" w:cs="Arial"/>
                <w:sz w:val="16"/>
                <w:szCs w:val="16"/>
                <w:lang w:eastAsia="ar-SA"/>
              </w:rPr>
              <w:t>La pratique sera notée sur 16 points (note inférieure à 11,2</w:t>
            </w:r>
            <w:r w:rsidRPr="001676D5">
              <w:rPr>
                <w:rFonts w:ascii="Arial" w:eastAsia="Times New Roman" w:hAnsi="Arial" w:cs="Arial"/>
                <w:sz w:val="16"/>
                <w:szCs w:val="16"/>
                <w:lang w:eastAsia="ar-SA"/>
              </w:rPr>
              <w:t xml:space="preserve"> points est éliminatoir</w:t>
            </w:r>
            <w:r>
              <w:rPr>
                <w:rFonts w:ascii="Arial" w:eastAsia="Times New Roman" w:hAnsi="Arial" w:cs="Arial"/>
                <w:sz w:val="16"/>
                <w:szCs w:val="16"/>
                <w:lang w:eastAsia="ar-SA"/>
              </w:rPr>
              <w:t>e). La théorie sera notée sur 4 points (note inférieure à 1,6</w:t>
            </w:r>
            <w:r w:rsidRPr="001676D5">
              <w:rPr>
                <w:rFonts w:ascii="Arial" w:eastAsia="Times New Roman" w:hAnsi="Arial" w:cs="Arial"/>
                <w:sz w:val="16"/>
                <w:szCs w:val="16"/>
                <w:lang w:eastAsia="ar-SA"/>
              </w:rPr>
              <w:t xml:space="preserve"> points est éliminatoire).</w:t>
            </w:r>
          </w:p>
          <w:p w14:paraId="0FCA8831" w14:textId="77777777" w:rsidR="00CA2A9C" w:rsidRPr="001676D5" w:rsidRDefault="00CA2A9C" w:rsidP="00CA2A9C">
            <w:pPr>
              <w:suppressLineNumbers/>
              <w:suppressAutoHyphens/>
              <w:rPr>
                <w:rFonts w:ascii="Arial" w:eastAsia="Times New Roman" w:hAnsi="Arial" w:cs="Arial"/>
                <w:sz w:val="4"/>
                <w:szCs w:val="4"/>
                <w:lang w:eastAsia="ar-SA"/>
              </w:rPr>
            </w:pPr>
          </w:p>
          <w:p w14:paraId="67D76BEE" w14:textId="77777777" w:rsidR="00CA2A9C" w:rsidRPr="001676D5" w:rsidRDefault="00CA2A9C" w:rsidP="00CA2A9C">
            <w:pPr>
              <w:suppressLineNumbers/>
              <w:suppressAutoHyphens/>
              <w:rPr>
                <w:rFonts w:ascii="Arial" w:eastAsia="Times New Roman" w:hAnsi="Arial" w:cs="Arial"/>
                <w:i/>
                <w:sz w:val="16"/>
                <w:szCs w:val="16"/>
                <w:lang w:eastAsia="ar-SA"/>
              </w:rPr>
            </w:pPr>
            <w:r w:rsidRPr="001676D5">
              <w:rPr>
                <w:rFonts w:ascii="Arial" w:eastAsia="Times New Roman" w:hAnsi="Arial" w:cs="Arial"/>
                <w:i/>
                <w:sz w:val="16"/>
                <w:szCs w:val="16"/>
                <w:lang w:eastAsia="ar-SA"/>
              </w:rPr>
              <w:t xml:space="preserve">(1) Un Jeune Arbitre acquiert le niveau 5 (NATIONAL) de la compétence à partir d’une moyenne de </w:t>
            </w:r>
            <w:r w:rsidRPr="001676D5">
              <w:rPr>
                <w:rFonts w:ascii="Arial" w:eastAsia="Times New Roman" w:hAnsi="Arial" w:cs="Arial"/>
                <w:b/>
                <w:i/>
                <w:sz w:val="16"/>
                <w:szCs w:val="16"/>
                <w:highlight w:val="yellow"/>
                <w:lang w:eastAsia="ar-SA"/>
              </w:rPr>
              <w:t>16/20</w:t>
            </w:r>
            <w:r w:rsidRPr="001676D5">
              <w:rPr>
                <w:rFonts w:ascii="Arial" w:eastAsia="Times New Roman" w:hAnsi="Arial" w:cs="Arial"/>
                <w:i/>
                <w:sz w:val="16"/>
                <w:szCs w:val="16"/>
                <w:lang w:eastAsia="ar-SA"/>
              </w:rPr>
              <w:t>.</w:t>
            </w:r>
          </w:p>
          <w:p w14:paraId="4E548923" w14:textId="77777777" w:rsidR="00CA2A9C" w:rsidRPr="001676D5" w:rsidRDefault="00CA2A9C" w:rsidP="00CA2A9C">
            <w:pPr>
              <w:suppressLineNumbers/>
              <w:suppressAutoHyphens/>
              <w:rPr>
                <w:rFonts w:ascii="Arial" w:eastAsia="Times New Roman" w:hAnsi="Arial" w:cs="Arial"/>
                <w:i/>
                <w:sz w:val="16"/>
                <w:szCs w:val="16"/>
                <w:lang w:eastAsia="ar-SA"/>
              </w:rPr>
            </w:pPr>
            <w:r w:rsidRPr="001676D5">
              <w:rPr>
                <w:rFonts w:ascii="Arial" w:eastAsia="Times New Roman" w:hAnsi="Arial" w:cs="Arial"/>
                <w:i/>
                <w:sz w:val="16"/>
                <w:szCs w:val="16"/>
                <w:lang w:eastAsia="ar-SA"/>
              </w:rPr>
              <w:t>(2)   Possibilité de modifier le nombre de rôles et d’ajuster la répartition des points en conséquence (cf. livrets Jeunes arbitres).</w:t>
            </w:r>
          </w:p>
        </w:tc>
      </w:tr>
      <w:tr w:rsidR="00CA2A9C" w:rsidRPr="001676D5" w14:paraId="6C84B085" w14:textId="77777777" w:rsidTr="00CA2A9C">
        <w:trPr>
          <w:trHeight w:val="467"/>
        </w:trPr>
        <w:tc>
          <w:tcPr>
            <w:tcW w:w="1473" w:type="dxa"/>
            <w:tcBorders>
              <w:top w:val="nil"/>
              <w:left w:val="single" w:sz="2" w:space="0" w:color="000000"/>
              <w:bottom w:val="single" w:sz="2" w:space="0" w:color="000000"/>
              <w:right w:val="nil"/>
            </w:tcBorders>
            <w:vAlign w:val="center"/>
          </w:tcPr>
          <w:p w14:paraId="43C0401E" w14:textId="77777777" w:rsidR="00CA2A9C" w:rsidRPr="001676D5" w:rsidRDefault="00CA2A9C" w:rsidP="00CA2A9C">
            <w:pPr>
              <w:suppressLineNumbers/>
              <w:suppressAutoHyphens/>
              <w:jc w:val="center"/>
              <w:rPr>
                <w:rFonts w:ascii="Arial" w:eastAsia="Times New Roman" w:hAnsi="Arial" w:cs="Arial"/>
                <w:b/>
                <w:bCs/>
                <w:sz w:val="16"/>
                <w:szCs w:val="16"/>
                <w:lang w:eastAsia="ar-SA"/>
              </w:rPr>
            </w:pPr>
            <w:r>
              <w:rPr>
                <w:rFonts w:ascii="Arial" w:eastAsia="Times New Roman" w:hAnsi="Arial" w:cs="Arial"/>
                <w:b/>
                <w:bCs/>
                <w:sz w:val="16"/>
                <w:szCs w:val="16"/>
                <w:lang w:eastAsia="ar-SA"/>
              </w:rPr>
              <w:t>Points à affecter</w:t>
            </w:r>
          </w:p>
        </w:tc>
        <w:tc>
          <w:tcPr>
            <w:tcW w:w="1276" w:type="dxa"/>
            <w:tcBorders>
              <w:top w:val="nil"/>
              <w:left w:val="single" w:sz="2" w:space="0" w:color="000000"/>
              <w:bottom w:val="single" w:sz="2" w:space="0" w:color="000000"/>
              <w:right w:val="nil"/>
            </w:tcBorders>
            <w:vAlign w:val="center"/>
          </w:tcPr>
          <w:p w14:paraId="41688A80" w14:textId="77777777" w:rsidR="00CA2A9C" w:rsidRPr="001676D5" w:rsidRDefault="00CA2A9C" w:rsidP="00CA2A9C">
            <w:pPr>
              <w:suppressLineNumbers/>
              <w:suppressAutoHyphens/>
              <w:jc w:val="center"/>
              <w:rPr>
                <w:rFonts w:ascii="Arial" w:eastAsia="Times New Roman" w:hAnsi="Arial" w:cs="Arial"/>
                <w:b/>
                <w:bCs/>
                <w:sz w:val="16"/>
                <w:szCs w:val="16"/>
                <w:lang w:eastAsia="ar-SA"/>
              </w:rPr>
            </w:pPr>
            <w:r w:rsidRPr="001676D5">
              <w:rPr>
                <w:rFonts w:ascii="Arial" w:eastAsia="Times New Roman" w:hAnsi="Arial" w:cs="Arial"/>
                <w:b/>
                <w:bCs/>
                <w:sz w:val="16"/>
                <w:szCs w:val="16"/>
                <w:lang w:eastAsia="ar-SA"/>
              </w:rPr>
              <w:t>Élément à évaluer</w:t>
            </w:r>
          </w:p>
        </w:tc>
        <w:tc>
          <w:tcPr>
            <w:tcW w:w="3402" w:type="dxa"/>
            <w:tcBorders>
              <w:top w:val="nil"/>
              <w:left w:val="single" w:sz="2" w:space="0" w:color="000000"/>
              <w:bottom w:val="single" w:sz="2" w:space="0" w:color="000000"/>
              <w:right w:val="nil"/>
            </w:tcBorders>
            <w:vAlign w:val="center"/>
          </w:tcPr>
          <w:p w14:paraId="629634E7" w14:textId="77777777" w:rsidR="00CA2A9C" w:rsidRPr="001676D5" w:rsidRDefault="00CA2A9C" w:rsidP="00CA2A9C">
            <w:pPr>
              <w:suppressLineNumbers/>
              <w:suppressAutoHyphens/>
              <w:jc w:val="center"/>
              <w:rPr>
                <w:rFonts w:ascii="Arial" w:eastAsia="Times New Roman" w:hAnsi="Arial" w:cs="Arial"/>
                <w:b/>
                <w:bCs/>
                <w:sz w:val="16"/>
                <w:szCs w:val="16"/>
                <w:lang w:eastAsia="ar-SA"/>
              </w:rPr>
            </w:pPr>
            <w:r w:rsidRPr="001676D5">
              <w:rPr>
                <w:rFonts w:ascii="Arial" w:eastAsia="Times New Roman" w:hAnsi="Arial" w:cs="Arial"/>
                <w:b/>
                <w:bCs/>
                <w:sz w:val="16"/>
                <w:szCs w:val="16"/>
                <w:lang w:eastAsia="ar-SA"/>
              </w:rPr>
              <w:t>Exigences  minimales requises</w:t>
            </w:r>
          </w:p>
          <w:p w14:paraId="37786B0B" w14:textId="77777777" w:rsidR="00CA2A9C" w:rsidRPr="001676D5" w:rsidRDefault="00CA2A9C" w:rsidP="00CA2A9C">
            <w:pPr>
              <w:suppressLineNumbers/>
              <w:suppressAutoHyphens/>
              <w:jc w:val="center"/>
              <w:rPr>
                <w:rFonts w:ascii="Arial" w:eastAsia="Times New Roman" w:hAnsi="Arial" w:cs="Arial"/>
                <w:b/>
                <w:bCs/>
                <w:sz w:val="16"/>
                <w:szCs w:val="16"/>
                <w:lang w:eastAsia="ar-SA"/>
              </w:rPr>
            </w:pPr>
            <w:r w:rsidRPr="001676D5">
              <w:rPr>
                <w:rFonts w:ascii="Arial" w:eastAsia="Times New Roman" w:hAnsi="Arial" w:cs="Arial"/>
                <w:b/>
                <w:bCs/>
                <w:sz w:val="16"/>
                <w:szCs w:val="16"/>
                <w:lang w:eastAsia="ar-SA"/>
              </w:rPr>
              <w:t xml:space="preserve">niveau 1/2 : </w:t>
            </w:r>
            <w:r w:rsidRPr="001676D5">
              <w:rPr>
                <w:rFonts w:ascii="Arial" w:eastAsia="Times New Roman" w:hAnsi="Arial" w:cs="Arial"/>
                <w:b/>
                <w:bCs/>
                <w:sz w:val="16"/>
                <w:szCs w:val="16"/>
                <w:highlight w:val="cyan"/>
                <w:lang w:eastAsia="ar-SA"/>
              </w:rPr>
              <w:t>Niveau départemental</w:t>
            </w:r>
            <w:r w:rsidRPr="001676D5">
              <w:rPr>
                <w:rFonts w:ascii="Arial" w:eastAsia="Times New Roman" w:hAnsi="Arial" w:cs="Arial"/>
                <w:b/>
                <w:bCs/>
                <w:sz w:val="16"/>
                <w:szCs w:val="16"/>
                <w:lang w:eastAsia="ar-SA"/>
              </w:rPr>
              <w:t xml:space="preserve">  </w:t>
            </w:r>
            <w:r w:rsidRPr="001676D5">
              <w:rPr>
                <w:rFonts w:ascii="Arial" w:eastAsia="Times New Roman" w:hAnsi="Arial" w:cs="Arial"/>
                <w:b/>
                <w:bCs/>
                <w:sz w:val="16"/>
                <w:szCs w:val="16"/>
                <w:highlight w:val="yellow"/>
                <w:lang w:eastAsia="ar-SA"/>
              </w:rPr>
              <w:t>12/20</w:t>
            </w:r>
          </w:p>
        </w:tc>
        <w:tc>
          <w:tcPr>
            <w:tcW w:w="4394" w:type="dxa"/>
            <w:tcBorders>
              <w:top w:val="nil"/>
              <w:left w:val="single" w:sz="2" w:space="0" w:color="000000"/>
              <w:bottom w:val="single" w:sz="2" w:space="0" w:color="000000"/>
              <w:right w:val="single" w:sz="2" w:space="0" w:color="000000"/>
            </w:tcBorders>
            <w:vAlign w:val="center"/>
          </w:tcPr>
          <w:p w14:paraId="21AF58C5" w14:textId="77777777" w:rsidR="00CA2A9C" w:rsidRPr="001676D5" w:rsidRDefault="00CA2A9C" w:rsidP="00CA2A9C">
            <w:pPr>
              <w:suppressLineNumbers/>
              <w:suppressAutoHyphens/>
              <w:jc w:val="center"/>
              <w:rPr>
                <w:rFonts w:ascii="Arial" w:eastAsia="Times New Roman" w:hAnsi="Arial" w:cs="Arial"/>
                <w:b/>
                <w:bCs/>
                <w:sz w:val="16"/>
                <w:szCs w:val="16"/>
                <w:lang w:eastAsia="ar-SA"/>
              </w:rPr>
            </w:pPr>
            <w:r w:rsidRPr="001676D5">
              <w:rPr>
                <w:rFonts w:ascii="Arial" w:eastAsia="Times New Roman" w:hAnsi="Arial" w:cs="Arial"/>
                <w:b/>
                <w:bCs/>
                <w:sz w:val="16"/>
                <w:szCs w:val="16"/>
                <w:lang w:eastAsia="ar-SA"/>
              </w:rPr>
              <w:t>Exigences minimales  requises</w:t>
            </w:r>
          </w:p>
          <w:p w14:paraId="5EED33E3" w14:textId="77777777" w:rsidR="00CA2A9C" w:rsidRPr="001676D5" w:rsidRDefault="00CA2A9C" w:rsidP="00CA2A9C">
            <w:pPr>
              <w:suppressLineNumbers/>
              <w:suppressAutoHyphens/>
              <w:jc w:val="center"/>
              <w:rPr>
                <w:rFonts w:ascii="Arial" w:eastAsia="Times New Roman" w:hAnsi="Arial" w:cs="Arial"/>
                <w:b/>
                <w:bCs/>
                <w:sz w:val="16"/>
                <w:szCs w:val="16"/>
                <w:lang w:eastAsia="ar-SA"/>
              </w:rPr>
            </w:pPr>
            <w:r w:rsidRPr="001676D5">
              <w:rPr>
                <w:rFonts w:ascii="Arial" w:eastAsia="Times New Roman" w:hAnsi="Arial" w:cs="Arial"/>
                <w:b/>
                <w:bCs/>
                <w:sz w:val="16"/>
                <w:szCs w:val="16"/>
                <w:lang w:eastAsia="ar-SA"/>
              </w:rPr>
              <w:t xml:space="preserve">niveau 3/4 : </w:t>
            </w:r>
            <w:r w:rsidRPr="001676D5">
              <w:rPr>
                <w:rFonts w:ascii="Arial" w:eastAsia="Times New Roman" w:hAnsi="Arial" w:cs="Arial"/>
                <w:b/>
                <w:bCs/>
                <w:sz w:val="16"/>
                <w:szCs w:val="16"/>
                <w:highlight w:val="yellow"/>
                <w:lang w:eastAsia="ar-SA"/>
              </w:rPr>
              <w:t>Niveau académique</w:t>
            </w:r>
            <w:r w:rsidRPr="001676D5">
              <w:rPr>
                <w:rFonts w:ascii="Arial" w:eastAsia="Times New Roman" w:hAnsi="Arial" w:cs="Arial"/>
                <w:b/>
                <w:bCs/>
                <w:sz w:val="16"/>
                <w:szCs w:val="16"/>
                <w:lang w:eastAsia="ar-SA"/>
              </w:rPr>
              <w:t xml:space="preserve">  </w:t>
            </w:r>
            <w:r w:rsidRPr="001676D5">
              <w:rPr>
                <w:rFonts w:ascii="Arial" w:eastAsia="Times New Roman" w:hAnsi="Arial" w:cs="Arial"/>
                <w:b/>
                <w:bCs/>
                <w:sz w:val="16"/>
                <w:szCs w:val="16"/>
                <w:highlight w:val="yellow"/>
                <w:lang w:eastAsia="ar-SA"/>
              </w:rPr>
              <w:t>14/20</w:t>
            </w:r>
          </w:p>
        </w:tc>
        <w:tc>
          <w:tcPr>
            <w:tcW w:w="4481" w:type="dxa"/>
            <w:tcBorders>
              <w:top w:val="nil"/>
              <w:left w:val="single" w:sz="2" w:space="0" w:color="000000"/>
              <w:bottom w:val="single" w:sz="2" w:space="0" w:color="000000"/>
              <w:right w:val="single" w:sz="2" w:space="0" w:color="000000"/>
            </w:tcBorders>
            <w:vAlign w:val="center"/>
          </w:tcPr>
          <w:p w14:paraId="4CEC7FC1" w14:textId="77777777" w:rsidR="00CA2A9C" w:rsidRPr="001676D5" w:rsidRDefault="00CA2A9C" w:rsidP="00CA2A9C">
            <w:pPr>
              <w:suppressLineNumbers/>
              <w:suppressAutoHyphens/>
              <w:jc w:val="center"/>
              <w:rPr>
                <w:rFonts w:ascii="Arial" w:eastAsia="Times New Roman" w:hAnsi="Arial" w:cs="Arial"/>
                <w:b/>
                <w:bCs/>
                <w:sz w:val="16"/>
                <w:szCs w:val="16"/>
                <w:lang w:eastAsia="ar-SA"/>
              </w:rPr>
            </w:pPr>
            <w:r w:rsidRPr="001676D5">
              <w:rPr>
                <w:rFonts w:ascii="Arial" w:eastAsia="Times New Roman" w:hAnsi="Arial" w:cs="Arial"/>
                <w:b/>
                <w:bCs/>
                <w:sz w:val="16"/>
                <w:szCs w:val="16"/>
                <w:lang w:eastAsia="ar-SA"/>
              </w:rPr>
              <w:t>Exigences minimales requises</w:t>
            </w:r>
          </w:p>
          <w:p w14:paraId="27EDE55C" w14:textId="77777777" w:rsidR="00CA2A9C" w:rsidRPr="001676D5" w:rsidRDefault="00CA2A9C" w:rsidP="00CA2A9C">
            <w:pPr>
              <w:suppressLineNumbers/>
              <w:suppressAutoHyphens/>
              <w:jc w:val="center"/>
              <w:rPr>
                <w:rFonts w:ascii="Arial" w:eastAsia="Times New Roman" w:hAnsi="Arial" w:cs="Arial"/>
                <w:b/>
                <w:bCs/>
                <w:sz w:val="16"/>
                <w:szCs w:val="16"/>
                <w:lang w:eastAsia="ar-SA"/>
              </w:rPr>
            </w:pPr>
            <w:r w:rsidRPr="001676D5">
              <w:rPr>
                <w:rFonts w:ascii="Arial" w:eastAsia="Times New Roman" w:hAnsi="Arial" w:cs="Arial"/>
                <w:b/>
                <w:bCs/>
                <w:sz w:val="16"/>
                <w:szCs w:val="16"/>
                <w:lang w:eastAsia="ar-SA"/>
              </w:rPr>
              <w:t>niveau 5 </w:t>
            </w:r>
            <w:r w:rsidRPr="001676D5">
              <w:rPr>
                <w:rFonts w:ascii="Arial" w:eastAsia="Times New Roman" w:hAnsi="Arial" w:cs="Arial"/>
                <w:i/>
                <w:iCs/>
                <w:sz w:val="16"/>
                <w:szCs w:val="16"/>
                <w:vertAlign w:val="superscript"/>
                <w:lang w:eastAsia="ar-SA"/>
              </w:rPr>
              <w:t xml:space="preserve">(1) </w:t>
            </w:r>
            <w:r w:rsidRPr="001676D5">
              <w:rPr>
                <w:rFonts w:ascii="Arial" w:eastAsia="Times New Roman" w:hAnsi="Arial" w:cs="Arial"/>
                <w:b/>
                <w:bCs/>
                <w:sz w:val="16"/>
                <w:szCs w:val="16"/>
                <w:lang w:eastAsia="ar-SA"/>
              </w:rPr>
              <w:t xml:space="preserve">: </w:t>
            </w:r>
            <w:r w:rsidRPr="001676D5">
              <w:rPr>
                <w:rFonts w:ascii="Arial" w:eastAsia="Times New Roman" w:hAnsi="Arial" w:cs="Arial"/>
                <w:b/>
                <w:bCs/>
                <w:color w:val="FFFFFF" w:themeColor="background1"/>
                <w:sz w:val="16"/>
                <w:szCs w:val="16"/>
                <w:highlight w:val="red"/>
                <w:lang w:eastAsia="ar-SA"/>
              </w:rPr>
              <w:t>Niveau national</w:t>
            </w:r>
            <w:r w:rsidRPr="001676D5">
              <w:rPr>
                <w:rFonts w:ascii="Arial" w:eastAsia="Times New Roman" w:hAnsi="Arial" w:cs="Arial"/>
                <w:b/>
                <w:bCs/>
                <w:color w:val="FFFFFF" w:themeColor="background1"/>
                <w:sz w:val="16"/>
                <w:szCs w:val="16"/>
                <w:lang w:eastAsia="ar-SA"/>
              </w:rPr>
              <w:t xml:space="preserve"> </w:t>
            </w:r>
            <w:r w:rsidRPr="001676D5">
              <w:rPr>
                <w:rFonts w:ascii="Arial" w:eastAsia="Times New Roman" w:hAnsi="Arial" w:cs="Arial"/>
                <w:b/>
                <w:bCs/>
                <w:sz w:val="16"/>
                <w:szCs w:val="16"/>
                <w:lang w:eastAsia="ar-SA"/>
              </w:rPr>
              <w:t xml:space="preserve"> (lycées : option facultative EPS)  </w:t>
            </w:r>
            <w:r w:rsidRPr="001676D5">
              <w:rPr>
                <w:rFonts w:ascii="Arial" w:eastAsia="Times New Roman" w:hAnsi="Arial" w:cs="Arial"/>
                <w:b/>
                <w:bCs/>
                <w:sz w:val="16"/>
                <w:szCs w:val="16"/>
                <w:highlight w:val="yellow"/>
                <w:lang w:eastAsia="ar-SA"/>
              </w:rPr>
              <w:t>16/20</w:t>
            </w:r>
          </w:p>
        </w:tc>
      </w:tr>
      <w:tr w:rsidR="00CA2A9C" w:rsidRPr="001676D5" w14:paraId="3FA66F8B" w14:textId="77777777" w:rsidTr="00CA2A9C">
        <w:tc>
          <w:tcPr>
            <w:tcW w:w="1473" w:type="dxa"/>
            <w:vMerge w:val="restart"/>
            <w:tcBorders>
              <w:top w:val="nil"/>
              <w:left w:val="single" w:sz="2" w:space="0" w:color="000000"/>
              <w:bottom w:val="single" w:sz="2" w:space="0" w:color="000000"/>
              <w:right w:val="nil"/>
            </w:tcBorders>
          </w:tcPr>
          <w:p w14:paraId="3974BDB3" w14:textId="77777777" w:rsidR="00CA2A9C" w:rsidRPr="001676D5" w:rsidRDefault="00CA2A9C" w:rsidP="00CA2A9C">
            <w:pPr>
              <w:suppressLineNumbers/>
              <w:suppressAutoHyphens/>
              <w:snapToGrid w:val="0"/>
              <w:rPr>
                <w:rFonts w:ascii="Arial" w:eastAsia="Times New Roman" w:hAnsi="Arial" w:cs="Arial"/>
                <w:b/>
                <w:bCs/>
                <w:sz w:val="18"/>
                <w:szCs w:val="18"/>
                <w:lang w:eastAsia="ar-SA"/>
              </w:rPr>
            </w:pPr>
            <w:r w:rsidRPr="001676D5">
              <w:rPr>
                <w:rFonts w:ascii="Arial" w:eastAsia="Times New Roman" w:hAnsi="Arial" w:cs="Arial"/>
                <w:b/>
                <w:bCs/>
                <w:sz w:val="18"/>
                <w:szCs w:val="18"/>
                <w:highlight w:val="yellow"/>
                <w:lang w:eastAsia="ar-SA"/>
              </w:rPr>
              <w:t>16/20</w:t>
            </w:r>
          </w:p>
          <w:p w14:paraId="4E9E5EB5" w14:textId="77777777" w:rsidR="00CA2A9C" w:rsidRPr="001676D5" w:rsidRDefault="00CA2A9C" w:rsidP="00CA2A9C">
            <w:pPr>
              <w:suppressLineNumbers/>
              <w:suppressAutoHyphens/>
              <w:rPr>
                <w:rFonts w:ascii="Arial" w:eastAsia="Times New Roman" w:hAnsi="Arial" w:cs="Arial"/>
                <w:b/>
                <w:bCs/>
                <w:sz w:val="18"/>
                <w:szCs w:val="18"/>
                <w:lang w:eastAsia="ar-SA"/>
              </w:rPr>
            </w:pPr>
          </w:p>
          <w:p w14:paraId="2CA42810" w14:textId="77777777" w:rsidR="00CA2A9C" w:rsidRPr="001676D5" w:rsidRDefault="00CA2A9C" w:rsidP="00CA2A9C">
            <w:pPr>
              <w:suppressLineNumbers/>
              <w:suppressAutoHyphens/>
              <w:rPr>
                <w:rFonts w:ascii="Arial" w:eastAsia="Times New Roman" w:hAnsi="Arial" w:cs="Arial"/>
                <w:b/>
                <w:bCs/>
                <w:sz w:val="18"/>
                <w:szCs w:val="18"/>
                <w:lang w:eastAsia="ar-SA"/>
              </w:rPr>
            </w:pPr>
          </w:p>
          <w:p w14:paraId="30A1AD47" w14:textId="77777777" w:rsidR="00CA2A9C" w:rsidRPr="001676D5" w:rsidRDefault="00CA2A9C" w:rsidP="00CA2A9C">
            <w:pPr>
              <w:suppressLineNumbers/>
              <w:suppressAutoHyphens/>
              <w:rPr>
                <w:rFonts w:ascii="Arial" w:eastAsia="Times New Roman" w:hAnsi="Arial" w:cs="Arial"/>
                <w:b/>
                <w:bCs/>
                <w:sz w:val="18"/>
                <w:szCs w:val="18"/>
                <w:lang w:eastAsia="ar-SA"/>
              </w:rPr>
            </w:pPr>
            <w:r w:rsidRPr="001676D5">
              <w:rPr>
                <w:rFonts w:ascii="Arial" w:eastAsia="Times New Roman" w:hAnsi="Arial" w:cs="Arial"/>
                <w:b/>
                <w:bCs/>
                <w:sz w:val="18"/>
                <w:szCs w:val="18"/>
                <w:lang w:eastAsia="ar-SA"/>
              </w:rPr>
              <w:t>Partie pratique</w:t>
            </w:r>
          </w:p>
        </w:tc>
        <w:tc>
          <w:tcPr>
            <w:tcW w:w="1276" w:type="dxa"/>
            <w:vMerge w:val="restart"/>
            <w:tcBorders>
              <w:top w:val="nil"/>
              <w:left w:val="single" w:sz="2" w:space="0" w:color="000000"/>
              <w:bottom w:val="single" w:sz="2" w:space="0" w:color="000000"/>
              <w:right w:val="nil"/>
            </w:tcBorders>
            <w:vAlign w:val="center"/>
          </w:tcPr>
          <w:p w14:paraId="458150DD" w14:textId="77777777" w:rsidR="00CA2A9C" w:rsidRPr="001676D5" w:rsidRDefault="00CA2A9C" w:rsidP="00CA2A9C">
            <w:pPr>
              <w:suppressLineNumbers/>
              <w:suppressAutoHyphens/>
              <w:rPr>
                <w:rFonts w:ascii="Arial" w:eastAsia="Times New Roman" w:hAnsi="Arial" w:cs="Arial"/>
                <w:i/>
                <w:iCs/>
                <w:sz w:val="18"/>
                <w:szCs w:val="18"/>
                <w:vertAlign w:val="superscript"/>
                <w:lang w:eastAsia="ar-SA"/>
              </w:rPr>
            </w:pPr>
            <w:r w:rsidRPr="001676D5">
              <w:rPr>
                <w:rFonts w:ascii="Arial" w:eastAsia="Times New Roman" w:hAnsi="Arial" w:cs="Arial"/>
                <w:i/>
                <w:iCs/>
                <w:sz w:val="18"/>
                <w:szCs w:val="18"/>
                <w:lang w:eastAsia="ar-SA"/>
              </w:rPr>
              <w:t>ARBITRE</w:t>
            </w:r>
            <w:r w:rsidRPr="001676D5">
              <w:rPr>
                <w:rFonts w:ascii="Arial" w:eastAsia="Times New Roman" w:hAnsi="Arial" w:cs="Arial"/>
                <w:i/>
                <w:iCs/>
                <w:sz w:val="18"/>
                <w:szCs w:val="18"/>
                <w:vertAlign w:val="superscript"/>
                <w:lang w:eastAsia="ar-SA"/>
              </w:rPr>
              <w:t>(2)</w:t>
            </w:r>
          </w:p>
        </w:tc>
        <w:tc>
          <w:tcPr>
            <w:tcW w:w="3402" w:type="dxa"/>
            <w:tcBorders>
              <w:top w:val="nil"/>
              <w:left w:val="single" w:sz="2" w:space="0" w:color="000000"/>
              <w:bottom w:val="single" w:sz="2" w:space="0" w:color="000000"/>
              <w:right w:val="nil"/>
            </w:tcBorders>
          </w:tcPr>
          <w:p w14:paraId="0D08007C" w14:textId="77777777" w:rsidR="00CA2A9C" w:rsidRPr="001676D5" w:rsidRDefault="00CA2A9C" w:rsidP="00CA2A9C">
            <w:pPr>
              <w:suppressLineNumbers/>
              <w:suppressAutoHyphens/>
              <w:jc w:val="center"/>
              <w:rPr>
                <w:rFonts w:ascii="Arial" w:eastAsia="Times New Roman" w:hAnsi="Arial" w:cs="Arial"/>
                <w:b/>
                <w:bCs/>
                <w:sz w:val="18"/>
                <w:szCs w:val="18"/>
                <w:highlight w:val="yellow"/>
                <w:lang w:eastAsia="ar-SA"/>
              </w:rPr>
            </w:pPr>
            <w:r>
              <w:rPr>
                <w:rFonts w:ascii="Arial" w:eastAsia="Times New Roman" w:hAnsi="Arial" w:cs="Arial"/>
                <w:b/>
                <w:bCs/>
                <w:sz w:val="18"/>
                <w:szCs w:val="18"/>
                <w:highlight w:val="yellow"/>
                <w:lang w:eastAsia="ar-SA"/>
              </w:rPr>
              <w:t>8 à 10</w:t>
            </w:r>
            <w:r w:rsidRPr="001676D5">
              <w:rPr>
                <w:rFonts w:ascii="Arial" w:eastAsia="Times New Roman" w:hAnsi="Arial" w:cs="Arial"/>
                <w:b/>
                <w:bCs/>
                <w:sz w:val="18"/>
                <w:szCs w:val="18"/>
                <w:highlight w:val="yellow"/>
                <w:lang w:eastAsia="ar-SA"/>
              </w:rPr>
              <w:t xml:space="preserve"> pts</w:t>
            </w:r>
          </w:p>
        </w:tc>
        <w:tc>
          <w:tcPr>
            <w:tcW w:w="4394" w:type="dxa"/>
            <w:tcBorders>
              <w:top w:val="nil"/>
              <w:left w:val="single" w:sz="2" w:space="0" w:color="000000"/>
              <w:bottom w:val="single" w:sz="2" w:space="0" w:color="000000"/>
              <w:right w:val="nil"/>
            </w:tcBorders>
          </w:tcPr>
          <w:p w14:paraId="0707527E" w14:textId="77777777" w:rsidR="00CA2A9C" w:rsidRPr="001676D5" w:rsidRDefault="00CA2A9C" w:rsidP="00CA2A9C">
            <w:pPr>
              <w:suppressLineNumbers/>
              <w:suppressAutoHyphens/>
              <w:jc w:val="center"/>
              <w:rPr>
                <w:rFonts w:ascii="Arial" w:eastAsia="Times New Roman" w:hAnsi="Arial" w:cs="Arial"/>
                <w:b/>
                <w:bCs/>
                <w:sz w:val="18"/>
                <w:szCs w:val="18"/>
                <w:highlight w:val="yellow"/>
                <w:lang w:eastAsia="ar-SA"/>
              </w:rPr>
            </w:pPr>
            <w:r>
              <w:rPr>
                <w:rFonts w:ascii="Arial" w:eastAsia="Times New Roman" w:hAnsi="Arial" w:cs="Arial"/>
                <w:b/>
                <w:bCs/>
                <w:sz w:val="18"/>
                <w:szCs w:val="18"/>
                <w:highlight w:val="yellow"/>
                <w:lang w:eastAsia="ar-SA"/>
              </w:rPr>
              <w:t>10 à 12</w:t>
            </w:r>
            <w:r w:rsidRPr="001676D5">
              <w:rPr>
                <w:rFonts w:ascii="Arial" w:eastAsia="Times New Roman" w:hAnsi="Arial" w:cs="Arial"/>
                <w:b/>
                <w:bCs/>
                <w:sz w:val="18"/>
                <w:szCs w:val="18"/>
                <w:highlight w:val="yellow"/>
                <w:lang w:eastAsia="ar-SA"/>
              </w:rPr>
              <w:t xml:space="preserve"> pts</w:t>
            </w:r>
          </w:p>
        </w:tc>
        <w:tc>
          <w:tcPr>
            <w:tcW w:w="4481" w:type="dxa"/>
            <w:tcBorders>
              <w:top w:val="nil"/>
              <w:left w:val="single" w:sz="2" w:space="0" w:color="000000"/>
              <w:bottom w:val="single" w:sz="2" w:space="0" w:color="000000"/>
              <w:right w:val="single" w:sz="2" w:space="0" w:color="000000"/>
            </w:tcBorders>
          </w:tcPr>
          <w:p w14:paraId="3EF45D27" w14:textId="77777777" w:rsidR="00CA2A9C" w:rsidRPr="001676D5" w:rsidRDefault="00CA2A9C" w:rsidP="00CA2A9C">
            <w:pPr>
              <w:suppressLineNumbers/>
              <w:suppressAutoHyphens/>
              <w:jc w:val="center"/>
              <w:rPr>
                <w:rFonts w:ascii="Times New Roman" w:eastAsia="Times New Roman" w:hAnsi="Times New Roman"/>
                <w:highlight w:val="yellow"/>
                <w:lang w:eastAsia="ar-SA"/>
              </w:rPr>
            </w:pPr>
            <w:r w:rsidRPr="001676D5">
              <w:rPr>
                <w:rFonts w:ascii="Arial" w:eastAsia="Times New Roman" w:hAnsi="Arial" w:cs="Arial"/>
                <w:b/>
                <w:bCs/>
                <w:sz w:val="18"/>
                <w:szCs w:val="18"/>
                <w:highlight w:val="yellow"/>
                <w:lang w:eastAsia="ar-SA"/>
              </w:rPr>
              <w:t xml:space="preserve">12 </w:t>
            </w:r>
            <w:r>
              <w:rPr>
                <w:rFonts w:ascii="Arial" w:eastAsia="Times New Roman" w:hAnsi="Arial" w:cs="Arial"/>
                <w:b/>
                <w:bCs/>
                <w:sz w:val="18"/>
                <w:szCs w:val="18"/>
                <w:highlight w:val="yellow"/>
                <w:lang w:eastAsia="ar-SA"/>
              </w:rPr>
              <w:t xml:space="preserve">à 16 </w:t>
            </w:r>
            <w:r w:rsidRPr="001676D5">
              <w:rPr>
                <w:rFonts w:ascii="Arial" w:eastAsia="Times New Roman" w:hAnsi="Arial" w:cs="Arial"/>
                <w:b/>
                <w:bCs/>
                <w:sz w:val="18"/>
                <w:szCs w:val="18"/>
                <w:highlight w:val="yellow"/>
                <w:lang w:eastAsia="ar-SA"/>
              </w:rPr>
              <w:t>pts</w:t>
            </w:r>
          </w:p>
        </w:tc>
      </w:tr>
      <w:tr w:rsidR="00CA2A9C" w:rsidRPr="001676D5" w14:paraId="371D59E1" w14:textId="77777777" w:rsidTr="00CA2A9C">
        <w:tc>
          <w:tcPr>
            <w:tcW w:w="1473" w:type="dxa"/>
            <w:vMerge/>
            <w:tcBorders>
              <w:top w:val="nil"/>
              <w:left w:val="single" w:sz="2" w:space="0" w:color="000000"/>
              <w:bottom w:val="single" w:sz="2" w:space="0" w:color="000000"/>
              <w:right w:val="nil"/>
            </w:tcBorders>
          </w:tcPr>
          <w:p w14:paraId="6F12012F" w14:textId="77777777" w:rsidR="00CA2A9C" w:rsidRPr="001676D5" w:rsidRDefault="00CA2A9C" w:rsidP="00CA2A9C">
            <w:pPr>
              <w:suppressLineNumbers/>
              <w:suppressAutoHyphens/>
              <w:snapToGrid w:val="0"/>
              <w:rPr>
                <w:rFonts w:ascii="Arial" w:eastAsia="Times New Roman" w:hAnsi="Arial" w:cs="Arial"/>
                <w:b/>
                <w:bCs/>
                <w:sz w:val="18"/>
                <w:szCs w:val="18"/>
                <w:lang w:eastAsia="ar-SA"/>
              </w:rPr>
            </w:pPr>
          </w:p>
        </w:tc>
        <w:tc>
          <w:tcPr>
            <w:tcW w:w="1276" w:type="dxa"/>
            <w:vMerge/>
            <w:tcBorders>
              <w:top w:val="nil"/>
              <w:left w:val="single" w:sz="2" w:space="0" w:color="000000"/>
              <w:bottom w:val="single" w:sz="2" w:space="0" w:color="000000"/>
              <w:right w:val="nil"/>
            </w:tcBorders>
          </w:tcPr>
          <w:p w14:paraId="20C4522D" w14:textId="77777777" w:rsidR="00CA2A9C" w:rsidRPr="001676D5" w:rsidRDefault="00CA2A9C" w:rsidP="00CA2A9C">
            <w:pPr>
              <w:suppressLineNumbers/>
              <w:suppressAutoHyphens/>
              <w:rPr>
                <w:rFonts w:ascii="Arial" w:eastAsia="Times New Roman" w:hAnsi="Arial" w:cs="Arial"/>
                <w:i/>
                <w:iCs/>
                <w:sz w:val="18"/>
                <w:szCs w:val="18"/>
                <w:lang w:eastAsia="ar-SA"/>
              </w:rPr>
            </w:pPr>
          </w:p>
        </w:tc>
        <w:tc>
          <w:tcPr>
            <w:tcW w:w="3402" w:type="dxa"/>
            <w:tcBorders>
              <w:top w:val="nil"/>
              <w:left w:val="single" w:sz="2" w:space="0" w:color="000000"/>
              <w:bottom w:val="single" w:sz="2" w:space="0" w:color="000000"/>
              <w:right w:val="nil"/>
            </w:tcBorders>
          </w:tcPr>
          <w:p w14:paraId="2691439E" w14:textId="77777777" w:rsidR="00CA2A9C" w:rsidRPr="001676D5" w:rsidRDefault="00CA2A9C" w:rsidP="00CA2A9C">
            <w:pPr>
              <w:suppressLineNumbers/>
              <w:suppressAutoHyphens/>
              <w:rPr>
                <w:rFonts w:ascii="Arial" w:eastAsia="Times New Roman" w:hAnsi="Arial" w:cs="Arial"/>
                <w:bCs/>
                <w:sz w:val="14"/>
                <w:szCs w:val="14"/>
                <w:lang w:eastAsia="ar-SA"/>
              </w:rPr>
            </w:pPr>
            <w:r w:rsidRPr="001676D5">
              <w:rPr>
                <w:rFonts w:ascii="Arial" w:eastAsia="Times New Roman" w:hAnsi="Arial" w:cs="Arial"/>
                <w:b/>
                <w:bCs/>
                <w:sz w:val="14"/>
                <w:szCs w:val="14"/>
                <w:lang w:eastAsia="ar-SA"/>
              </w:rPr>
              <w:t>APPLICATION DES LOIS DU JEU</w:t>
            </w:r>
            <w:r w:rsidRPr="001676D5">
              <w:rPr>
                <w:rFonts w:ascii="Arial" w:eastAsia="Times New Roman" w:hAnsi="Arial" w:cs="Arial"/>
                <w:bCs/>
                <w:sz w:val="14"/>
                <w:szCs w:val="14"/>
                <w:lang w:eastAsia="ar-SA"/>
              </w:rPr>
              <w:t xml:space="preserve"> :</w:t>
            </w:r>
          </w:p>
          <w:p w14:paraId="2DDBD1E0" w14:textId="77777777" w:rsidR="00CA2A9C" w:rsidRPr="001676D5" w:rsidRDefault="00CA2A9C" w:rsidP="00CA2A9C">
            <w:pPr>
              <w:suppressLineNumbers/>
              <w:suppressAutoHyphens/>
              <w:rPr>
                <w:rFonts w:ascii="Arial" w:eastAsia="Times New Roman" w:hAnsi="Arial" w:cs="Arial"/>
                <w:bCs/>
                <w:sz w:val="14"/>
                <w:szCs w:val="14"/>
                <w:lang w:eastAsia="ar-SA"/>
              </w:rPr>
            </w:pPr>
            <w:r w:rsidRPr="001676D5">
              <w:rPr>
                <w:rFonts w:ascii="Arial" w:eastAsia="Times New Roman" w:hAnsi="Arial" w:cs="Arial"/>
                <w:bCs/>
                <w:sz w:val="14"/>
                <w:szCs w:val="14"/>
                <w:lang w:eastAsia="ar-SA"/>
              </w:rPr>
              <w:t>. Connaît et applique les «</w:t>
            </w:r>
            <w:r>
              <w:rPr>
                <w:rFonts w:ascii="Arial" w:eastAsia="Times New Roman" w:hAnsi="Arial" w:cs="Arial"/>
                <w:bCs/>
                <w:sz w:val="14"/>
                <w:szCs w:val="14"/>
                <w:lang w:eastAsia="ar-SA"/>
              </w:rPr>
              <w:t xml:space="preserve"> </w:t>
            </w:r>
            <w:r w:rsidRPr="001676D5">
              <w:rPr>
                <w:rFonts w:ascii="Arial" w:eastAsia="Times New Roman" w:hAnsi="Arial" w:cs="Arial"/>
                <w:bCs/>
                <w:sz w:val="14"/>
                <w:szCs w:val="14"/>
                <w:lang w:eastAsia="ar-SA"/>
              </w:rPr>
              <w:t>éléments essentiels</w:t>
            </w:r>
            <w:r>
              <w:rPr>
                <w:rFonts w:ascii="Arial" w:eastAsia="Times New Roman" w:hAnsi="Arial" w:cs="Arial"/>
                <w:bCs/>
                <w:sz w:val="14"/>
                <w:szCs w:val="14"/>
                <w:lang w:eastAsia="ar-SA"/>
              </w:rPr>
              <w:t xml:space="preserve"> </w:t>
            </w:r>
            <w:r w:rsidRPr="001676D5">
              <w:rPr>
                <w:rFonts w:ascii="Arial" w:eastAsia="Times New Roman" w:hAnsi="Arial" w:cs="Arial"/>
                <w:bCs/>
                <w:sz w:val="14"/>
                <w:szCs w:val="14"/>
                <w:lang w:eastAsia="ar-SA"/>
              </w:rPr>
              <w:t>» des lois du jeu</w:t>
            </w:r>
          </w:p>
          <w:p w14:paraId="650F512B" w14:textId="77777777" w:rsidR="00CA2A9C" w:rsidRPr="001676D5" w:rsidRDefault="00CA2A9C" w:rsidP="00CA2A9C">
            <w:pPr>
              <w:suppressLineNumbers/>
              <w:suppressAutoHyphens/>
              <w:rPr>
                <w:rFonts w:ascii="Arial" w:eastAsia="Times New Roman" w:hAnsi="Arial" w:cs="Arial"/>
                <w:bCs/>
                <w:sz w:val="14"/>
                <w:szCs w:val="14"/>
                <w:lang w:eastAsia="ar-SA"/>
              </w:rPr>
            </w:pPr>
            <w:r w:rsidRPr="001676D5">
              <w:rPr>
                <w:rFonts w:ascii="Arial" w:eastAsia="Times New Roman" w:hAnsi="Arial" w:cs="Arial"/>
                <w:bCs/>
                <w:sz w:val="14"/>
                <w:szCs w:val="14"/>
                <w:lang w:eastAsia="ar-SA"/>
              </w:rPr>
              <w:t>. Connaît les règles fondamentales (empiétement, pied, reprise de dribble, ose siffler un 7m, le renvoi, exécution des jets francs, les engagements).</w:t>
            </w:r>
          </w:p>
          <w:p w14:paraId="17A9D3D0" w14:textId="77777777" w:rsidR="00CA2A9C" w:rsidRPr="001676D5" w:rsidRDefault="00CA2A9C" w:rsidP="00CA2A9C">
            <w:pPr>
              <w:suppressLineNumbers/>
              <w:suppressAutoHyphens/>
              <w:rPr>
                <w:rFonts w:ascii="Arial" w:eastAsia="Times New Roman" w:hAnsi="Arial" w:cs="Arial"/>
                <w:b/>
                <w:bCs/>
                <w:sz w:val="14"/>
                <w:szCs w:val="14"/>
                <w:lang w:eastAsia="ar-SA"/>
              </w:rPr>
            </w:pPr>
            <w:r w:rsidRPr="001676D5">
              <w:rPr>
                <w:rFonts w:ascii="Arial" w:eastAsia="Times New Roman" w:hAnsi="Arial" w:cs="Arial"/>
                <w:b/>
                <w:bCs/>
                <w:sz w:val="14"/>
                <w:szCs w:val="14"/>
                <w:lang w:eastAsia="ar-SA"/>
              </w:rPr>
              <w:t>COMPORTEMENT</w:t>
            </w:r>
          </w:p>
          <w:p w14:paraId="692F8955" w14:textId="77777777" w:rsidR="00CA2A9C" w:rsidRPr="001676D5" w:rsidRDefault="00CA2A9C" w:rsidP="00CA2A9C">
            <w:pPr>
              <w:suppressLineNumbers/>
              <w:suppressAutoHyphens/>
              <w:rPr>
                <w:rFonts w:ascii="Arial" w:eastAsia="Times New Roman" w:hAnsi="Arial" w:cs="Arial"/>
                <w:bCs/>
                <w:sz w:val="14"/>
                <w:szCs w:val="14"/>
                <w:lang w:eastAsia="ar-SA"/>
              </w:rPr>
            </w:pPr>
            <w:r w:rsidRPr="001676D5">
              <w:rPr>
                <w:rFonts w:ascii="Arial" w:eastAsia="Times New Roman" w:hAnsi="Arial" w:cs="Arial"/>
                <w:bCs/>
                <w:sz w:val="14"/>
                <w:szCs w:val="14"/>
                <w:lang w:eastAsia="ar-SA"/>
              </w:rPr>
              <w:t>. Communique avec les joueurs, avec la table.</w:t>
            </w:r>
          </w:p>
          <w:p w14:paraId="5FB4799D" w14:textId="77777777" w:rsidR="00CA2A9C" w:rsidRPr="001676D5" w:rsidRDefault="00CA2A9C" w:rsidP="00CA2A9C">
            <w:pPr>
              <w:suppressLineNumbers/>
              <w:suppressAutoHyphens/>
              <w:rPr>
                <w:rFonts w:ascii="Arial" w:eastAsia="Times New Roman" w:hAnsi="Arial" w:cs="Arial"/>
                <w:bCs/>
                <w:sz w:val="14"/>
                <w:szCs w:val="14"/>
                <w:lang w:eastAsia="ar-SA"/>
              </w:rPr>
            </w:pPr>
            <w:r w:rsidRPr="001676D5">
              <w:rPr>
                <w:rFonts w:ascii="Arial" w:eastAsia="Times New Roman" w:hAnsi="Arial" w:cs="Arial"/>
                <w:bCs/>
                <w:sz w:val="14"/>
                <w:szCs w:val="14"/>
                <w:lang w:eastAsia="ar-SA"/>
              </w:rPr>
              <w:t>. Dirige le jeu sans être «</w:t>
            </w:r>
            <w:r>
              <w:rPr>
                <w:rFonts w:ascii="Arial" w:eastAsia="Times New Roman" w:hAnsi="Arial" w:cs="Arial"/>
                <w:bCs/>
                <w:sz w:val="14"/>
                <w:szCs w:val="14"/>
                <w:lang w:eastAsia="ar-SA"/>
              </w:rPr>
              <w:t xml:space="preserve"> </w:t>
            </w:r>
            <w:r w:rsidRPr="001676D5">
              <w:rPr>
                <w:rFonts w:ascii="Arial" w:eastAsia="Times New Roman" w:hAnsi="Arial" w:cs="Arial"/>
                <w:bCs/>
                <w:sz w:val="14"/>
                <w:szCs w:val="14"/>
                <w:lang w:eastAsia="ar-SA"/>
              </w:rPr>
              <w:t>gendarme</w:t>
            </w:r>
            <w:r>
              <w:rPr>
                <w:rFonts w:ascii="Arial" w:eastAsia="Times New Roman" w:hAnsi="Arial" w:cs="Arial"/>
                <w:bCs/>
                <w:sz w:val="14"/>
                <w:szCs w:val="14"/>
                <w:lang w:eastAsia="ar-SA"/>
              </w:rPr>
              <w:t xml:space="preserve"> </w:t>
            </w:r>
            <w:r w:rsidRPr="001676D5">
              <w:rPr>
                <w:rFonts w:ascii="Arial" w:eastAsia="Times New Roman" w:hAnsi="Arial" w:cs="Arial"/>
                <w:bCs/>
                <w:sz w:val="14"/>
                <w:szCs w:val="14"/>
                <w:lang w:eastAsia="ar-SA"/>
              </w:rPr>
              <w:t>».</w:t>
            </w:r>
          </w:p>
          <w:p w14:paraId="29AA5FEB" w14:textId="77777777" w:rsidR="00CA2A9C" w:rsidRPr="001676D5" w:rsidRDefault="00CA2A9C" w:rsidP="00CA2A9C">
            <w:pPr>
              <w:suppressLineNumbers/>
              <w:suppressAutoHyphens/>
              <w:rPr>
                <w:rFonts w:ascii="Arial" w:eastAsia="Times New Roman" w:hAnsi="Arial" w:cs="Arial"/>
                <w:bCs/>
                <w:sz w:val="14"/>
                <w:szCs w:val="14"/>
                <w:lang w:eastAsia="ar-SA"/>
              </w:rPr>
            </w:pPr>
            <w:r w:rsidRPr="001676D5">
              <w:rPr>
                <w:rFonts w:ascii="Arial" w:eastAsia="Times New Roman" w:hAnsi="Arial" w:cs="Arial"/>
                <w:b/>
                <w:bCs/>
                <w:sz w:val="14"/>
                <w:szCs w:val="14"/>
                <w:lang w:eastAsia="ar-SA"/>
              </w:rPr>
              <w:t>RAYONNEMENT</w:t>
            </w:r>
            <w:r w:rsidRPr="001676D5">
              <w:rPr>
                <w:rFonts w:ascii="Arial" w:eastAsia="Times New Roman" w:hAnsi="Arial" w:cs="Arial"/>
                <w:bCs/>
                <w:sz w:val="14"/>
                <w:szCs w:val="14"/>
                <w:lang w:eastAsia="ar-SA"/>
              </w:rPr>
              <w:t xml:space="preserve"> : envie d'arbitrer s’il ne joue pas</w:t>
            </w:r>
          </w:p>
          <w:p w14:paraId="082E72B9" w14:textId="77777777" w:rsidR="00CA2A9C" w:rsidRPr="001676D5" w:rsidRDefault="00CA2A9C" w:rsidP="00CA2A9C">
            <w:pPr>
              <w:suppressLineNumbers/>
              <w:suppressAutoHyphens/>
              <w:rPr>
                <w:rFonts w:ascii="Arial" w:eastAsia="Times New Roman" w:hAnsi="Arial" w:cs="Arial"/>
                <w:bCs/>
                <w:sz w:val="14"/>
                <w:szCs w:val="14"/>
                <w:lang w:eastAsia="ar-SA"/>
              </w:rPr>
            </w:pPr>
            <w:r w:rsidRPr="001676D5">
              <w:rPr>
                <w:rFonts w:ascii="Arial" w:eastAsia="Times New Roman" w:hAnsi="Arial" w:cs="Arial"/>
                <w:bCs/>
                <w:sz w:val="14"/>
                <w:szCs w:val="14"/>
                <w:lang w:eastAsia="ar-SA"/>
              </w:rPr>
              <w:t>. N'est ni influençable, ni autoritaire. Confiant(e)</w:t>
            </w:r>
          </w:p>
        </w:tc>
        <w:tc>
          <w:tcPr>
            <w:tcW w:w="4394" w:type="dxa"/>
            <w:tcBorders>
              <w:top w:val="nil"/>
              <w:left w:val="single" w:sz="2" w:space="0" w:color="000000"/>
              <w:bottom w:val="single" w:sz="2" w:space="0" w:color="000000"/>
              <w:right w:val="nil"/>
            </w:tcBorders>
          </w:tcPr>
          <w:p w14:paraId="78F3C718"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b/>
                <w:iCs/>
                <w:sz w:val="14"/>
                <w:szCs w:val="14"/>
                <w:lang w:eastAsia="ar-SA"/>
              </w:rPr>
              <w:t>APPLICATION DES LOIS DU JEU</w:t>
            </w:r>
            <w:r w:rsidRPr="001676D5">
              <w:rPr>
                <w:rFonts w:ascii="Arial" w:eastAsia="Times New Roman" w:hAnsi="Arial" w:cs="Arial"/>
                <w:iCs/>
                <w:sz w:val="14"/>
                <w:szCs w:val="14"/>
                <w:lang w:eastAsia="ar-SA"/>
              </w:rPr>
              <w:t xml:space="preserve"> :</w:t>
            </w:r>
          </w:p>
          <w:p w14:paraId="3B29E425"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Gère la «</w:t>
            </w:r>
            <w:r>
              <w:rPr>
                <w:rFonts w:ascii="Arial" w:eastAsia="Times New Roman" w:hAnsi="Arial" w:cs="Arial"/>
                <w:iCs/>
                <w:sz w:val="14"/>
                <w:szCs w:val="14"/>
                <w:lang w:eastAsia="ar-SA"/>
              </w:rPr>
              <w:t xml:space="preserve"> </w:t>
            </w:r>
            <w:r w:rsidRPr="001676D5">
              <w:rPr>
                <w:rFonts w:ascii="Arial" w:eastAsia="Times New Roman" w:hAnsi="Arial" w:cs="Arial"/>
                <w:iCs/>
                <w:sz w:val="14"/>
                <w:szCs w:val="14"/>
                <w:lang w:eastAsia="ar-SA"/>
              </w:rPr>
              <w:t>périphérie</w:t>
            </w:r>
            <w:r>
              <w:rPr>
                <w:rFonts w:ascii="Arial" w:eastAsia="Times New Roman" w:hAnsi="Arial" w:cs="Arial"/>
                <w:iCs/>
                <w:sz w:val="14"/>
                <w:szCs w:val="14"/>
                <w:lang w:eastAsia="ar-SA"/>
              </w:rPr>
              <w:t xml:space="preserve"> </w:t>
            </w:r>
            <w:r w:rsidRPr="001676D5">
              <w:rPr>
                <w:rFonts w:ascii="Arial" w:eastAsia="Times New Roman" w:hAnsi="Arial" w:cs="Arial"/>
                <w:iCs/>
                <w:sz w:val="14"/>
                <w:szCs w:val="14"/>
                <w:lang w:eastAsia="ar-SA"/>
              </w:rPr>
              <w:t>» du match,</w:t>
            </w:r>
          </w:p>
          <w:p w14:paraId="5122462B"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Connaît le règlement et les cas particuliers.</w:t>
            </w:r>
          </w:p>
          <w:p w14:paraId="2AEABA96"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b/>
                <w:iCs/>
                <w:sz w:val="14"/>
                <w:szCs w:val="14"/>
                <w:lang w:eastAsia="ar-SA"/>
              </w:rPr>
              <w:t>COMPORTEMENT</w:t>
            </w:r>
            <w:r w:rsidRPr="001676D5">
              <w:rPr>
                <w:rFonts w:ascii="Arial" w:eastAsia="Times New Roman" w:hAnsi="Arial" w:cs="Arial"/>
                <w:iCs/>
                <w:sz w:val="14"/>
                <w:szCs w:val="14"/>
                <w:lang w:eastAsia="ar-SA"/>
              </w:rPr>
              <w:t xml:space="preserve"> :</w:t>
            </w:r>
          </w:p>
          <w:p w14:paraId="0A04D39A"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Sait faire respecter les lois du jeu</w:t>
            </w:r>
          </w:p>
          <w:p w14:paraId="76367CE1"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Répartition des tâches dans le binôme</w:t>
            </w:r>
          </w:p>
          <w:p w14:paraId="2361BDF3"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b/>
                <w:iCs/>
                <w:sz w:val="14"/>
                <w:szCs w:val="14"/>
                <w:lang w:eastAsia="ar-SA"/>
              </w:rPr>
              <w:t>RAYONNEMENT</w:t>
            </w:r>
            <w:r w:rsidRPr="001676D5">
              <w:rPr>
                <w:rFonts w:ascii="Arial" w:eastAsia="Times New Roman" w:hAnsi="Arial" w:cs="Arial"/>
                <w:iCs/>
                <w:sz w:val="14"/>
                <w:szCs w:val="14"/>
                <w:lang w:eastAsia="ar-SA"/>
              </w:rPr>
              <w:t xml:space="preserve"> :</w:t>
            </w:r>
          </w:p>
          <w:p w14:paraId="77C0D0A4" w14:textId="77777777" w:rsidR="00CA2A9C" w:rsidRPr="001676D5" w:rsidRDefault="00CA2A9C" w:rsidP="00CA2A9C">
            <w:pPr>
              <w:suppressLineNumbers/>
              <w:suppressAutoHyphens/>
              <w:rPr>
                <w:rFonts w:ascii="Arial" w:eastAsia="Times New Roman" w:hAnsi="Arial" w:cs="Arial"/>
                <w:i/>
                <w:iCs/>
                <w:sz w:val="14"/>
                <w:szCs w:val="14"/>
                <w:lang w:eastAsia="ar-SA"/>
              </w:rPr>
            </w:pPr>
            <w:r w:rsidRPr="001676D5">
              <w:rPr>
                <w:rFonts w:ascii="Arial" w:eastAsia="Times New Roman" w:hAnsi="Arial" w:cs="Arial"/>
                <w:iCs/>
                <w:sz w:val="14"/>
                <w:szCs w:val="14"/>
                <w:lang w:eastAsia="ar-SA"/>
              </w:rPr>
              <w:t>. Est confiant et détendu</w:t>
            </w:r>
          </w:p>
        </w:tc>
        <w:tc>
          <w:tcPr>
            <w:tcW w:w="4481" w:type="dxa"/>
            <w:tcBorders>
              <w:top w:val="nil"/>
              <w:left w:val="single" w:sz="2" w:space="0" w:color="000000"/>
              <w:bottom w:val="single" w:sz="2" w:space="0" w:color="000000"/>
              <w:right w:val="single" w:sz="2" w:space="0" w:color="000000"/>
            </w:tcBorders>
          </w:tcPr>
          <w:p w14:paraId="3B111AB7"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b/>
                <w:iCs/>
                <w:sz w:val="14"/>
                <w:szCs w:val="14"/>
                <w:lang w:eastAsia="ar-SA"/>
              </w:rPr>
              <w:t>APPLICATION DES LOIS DU JEU</w:t>
            </w:r>
            <w:r w:rsidRPr="001676D5">
              <w:rPr>
                <w:rFonts w:ascii="Arial" w:eastAsia="Times New Roman" w:hAnsi="Arial" w:cs="Arial"/>
                <w:iCs/>
                <w:sz w:val="14"/>
                <w:szCs w:val="14"/>
                <w:lang w:eastAsia="ar-SA"/>
              </w:rPr>
              <w:t xml:space="preserve"> :</w:t>
            </w:r>
          </w:p>
          <w:p w14:paraId="1A3AB121"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Maîtrise les rapports de force, la protection du joueur, fait preuve d’autorité</w:t>
            </w:r>
          </w:p>
          <w:p w14:paraId="58A9FFE0"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Utilise l’échelle des sanctions disciplinaires</w:t>
            </w:r>
          </w:p>
          <w:p w14:paraId="0CCA19C2"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Gère le jeu par poste, le jeu du pivot, le jeu à l’aile</w:t>
            </w:r>
          </w:p>
          <w:p w14:paraId="404AD1BD"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b/>
                <w:iCs/>
                <w:sz w:val="14"/>
                <w:szCs w:val="14"/>
                <w:lang w:eastAsia="ar-SA"/>
              </w:rPr>
              <w:t>COMPORTEMENT</w:t>
            </w:r>
            <w:r w:rsidRPr="001676D5">
              <w:rPr>
                <w:rFonts w:ascii="Arial" w:eastAsia="Times New Roman" w:hAnsi="Arial" w:cs="Arial"/>
                <w:iCs/>
                <w:sz w:val="14"/>
                <w:szCs w:val="14"/>
                <w:lang w:eastAsia="ar-SA"/>
              </w:rPr>
              <w:t xml:space="preserve"> : S’adapte au rythme de la rencontre, alternance entre « présence et effacement ». Répartition des tâches en binôme</w:t>
            </w:r>
          </w:p>
          <w:p w14:paraId="115D0439"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Applique les sanctions différées</w:t>
            </w:r>
          </w:p>
          <w:p w14:paraId="3877B9E7"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Maitrise l’avantage sans « laisser faire », Maitrise le jeu passif</w:t>
            </w:r>
          </w:p>
          <w:p w14:paraId="6423996C"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Intervient avec efficacité, sérénité, fermeté, gestes appropriés</w:t>
            </w:r>
          </w:p>
          <w:p w14:paraId="44C1C184"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b/>
                <w:iCs/>
                <w:sz w:val="14"/>
                <w:szCs w:val="14"/>
                <w:lang w:eastAsia="ar-SA"/>
              </w:rPr>
              <w:t>RAYONNEMENT</w:t>
            </w:r>
            <w:r w:rsidRPr="001676D5">
              <w:rPr>
                <w:rFonts w:ascii="Arial" w:eastAsia="Times New Roman" w:hAnsi="Arial" w:cs="Arial"/>
                <w:iCs/>
                <w:sz w:val="14"/>
                <w:szCs w:val="14"/>
                <w:lang w:eastAsia="ar-SA"/>
              </w:rPr>
              <w:t xml:space="preserve"> : maitrise de soi et confiance en son arbitrage</w:t>
            </w:r>
          </w:p>
          <w:p w14:paraId="5829B367"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Gère les acteurs internes et externes de la rencontre</w:t>
            </w:r>
          </w:p>
          <w:p w14:paraId="52D45713"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Maitrise l’esprit du jeu malgré l’importance de l’événement</w:t>
            </w:r>
          </w:p>
        </w:tc>
      </w:tr>
      <w:tr w:rsidR="00CA2A9C" w:rsidRPr="001676D5" w14:paraId="3810AAD1" w14:textId="77777777" w:rsidTr="00CA2A9C">
        <w:tc>
          <w:tcPr>
            <w:tcW w:w="1473" w:type="dxa"/>
            <w:vMerge/>
            <w:tcBorders>
              <w:top w:val="nil"/>
              <w:left w:val="single" w:sz="2" w:space="0" w:color="000000"/>
              <w:bottom w:val="single" w:sz="2" w:space="0" w:color="000000"/>
              <w:right w:val="nil"/>
            </w:tcBorders>
            <w:vAlign w:val="center"/>
          </w:tcPr>
          <w:p w14:paraId="7C0DEEBE" w14:textId="77777777" w:rsidR="00CA2A9C" w:rsidRPr="001676D5" w:rsidRDefault="00CA2A9C" w:rsidP="00CA2A9C">
            <w:pPr>
              <w:rPr>
                <w:rFonts w:ascii="Arial" w:eastAsia="Times New Roman" w:hAnsi="Arial" w:cs="Arial"/>
                <w:b/>
                <w:bCs/>
                <w:sz w:val="18"/>
                <w:szCs w:val="18"/>
                <w:lang w:eastAsia="ar-SA"/>
              </w:rPr>
            </w:pPr>
          </w:p>
        </w:tc>
        <w:tc>
          <w:tcPr>
            <w:tcW w:w="1276" w:type="dxa"/>
            <w:vMerge w:val="restart"/>
            <w:tcBorders>
              <w:top w:val="nil"/>
              <w:left w:val="single" w:sz="2" w:space="0" w:color="000000"/>
              <w:bottom w:val="single" w:sz="2" w:space="0" w:color="000000"/>
              <w:right w:val="nil"/>
            </w:tcBorders>
          </w:tcPr>
          <w:p w14:paraId="3D8CDF57" w14:textId="77777777" w:rsidR="00CA2A9C" w:rsidRPr="001676D5" w:rsidRDefault="00CA2A9C" w:rsidP="00CA2A9C">
            <w:pPr>
              <w:suppressLineNumbers/>
              <w:suppressAutoHyphens/>
              <w:rPr>
                <w:rFonts w:ascii="Arial" w:eastAsia="Times New Roman" w:hAnsi="Arial" w:cs="Arial"/>
                <w:i/>
                <w:iCs/>
                <w:sz w:val="12"/>
                <w:szCs w:val="12"/>
                <w:lang w:eastAsia="ar-SA"/>
              </w:rPr>
            </w:pPr>
          </w:p>
          <w:p w14:paraId="6060F13C" w14:textId="77777777" w:rsidR="00CA2A9C" w:rsidRPr="001676D5" w:rsidRDefault="00CA2A9C" w:rsidP="00CA2A9C">
            <w:pPr>
              <w:suppressLineNumbers/>
              <w:suppressAutoHyphens/>
              <w:rPr>
                <w:rFonts w:ascii="Arial" w:eastAsia="Times New Roman" w:hAnsi="Arial" w:cs="Arial"/>
                <w:i/>
                <w:iCs/>
                <w:sz w:val="12"/>
                <w:szCs w:val="12"/>
                <w:lang w:eastAsia="ar-SA"/>
              </w:rPr>
            </w:pPr>
          </w:p>
          <w:p w14:paraId="02136278"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r w:rsidRPr="001676D5">
              <w:rPr>
                <w:rFonts w:ascii="Arial" w:eastAsia="Times New Roman" w:hAnsi="Arial" w:cs="Arial"/>
                <w:i/>
                <w:iCs/>
                <w:sz w:val="12"/>
                <w:szCs w:val="12"/>
                <w:lang w:eastAsia="ar-SA"/>
              </w:rPr>
              <w:t>SECRETAIRE</w:t>
            </w:r>
            <w:r w:rsidRPr="001676D5">
              <w:rPr>
                <w:rFonts w:ascii="Arial" w:eastAsia="Times New Roman" w:hAnsi="Arial" w:cs="Arial"/>
                <w:i/>
                <w:iCs/>
                <w:sz w:val="12"/>
                <w:szCs w:val="12"/>
                <w:vertAlign w:val="superscript"/>
                <w:lang w:eastAsia="ar-SA"/>
              </w:rPr>
              <w:t xml:space="preserve"> (2)  </w:t>
            </w:r>
          </w:p>
          <w:p w14:paraId="3CB536A3"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p>
          <w:p w14:paraId="0EFDE908"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p>
          <w:p w14:paraId="3DE18BE8"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p>
          <w:p w14:paraId="10C11F5F"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p>
          <w:p w14:paraId="5BDD3C0D"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p>
          <w:p w14:paraId="5155B5EF"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p>
          <w:p w14:paraId="60316B49"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p>
          <w:p w14:paraId="62EDCB13" w14:textId="77777777" w:rsidR="00CA2A9C" w:rsidRPr="001676D5" w:rsidRDefault="00CA2A9C" w:rsidP="00CA2A9C">
            <w:pPr>
              <w:suppressLineNumbers/>
              <w:suppressAutoHyphens/>
              <w:rPr>
                <w:rFonts w:ascii="Arial" w:eastAsia="Times New Roman" w:hAnsi="Arial" w:cs="Arial"/>
                <w:i/>
                <w:iCs/>
                <w:sz w:val="12"/>
                <w:szCs w:val="12"/>
                <w:vertAlign w:val="superscript"/>
                <w:lang w:eastAsia="ar-SA"/>
              </w:rPr>
            </w:pPr>
          </w:p>
          <w:p w14:paraId="579485E5" w14:textId="77777777" w:rsidR="00CA2A9C" w:rsidRPr="001676D5" w:rsidRDefault="00CA2A9C" w:rsidP="00CA2A9C">
            <w:pPr>
              <w:suppressLineNumbers/>
              <w:suppressAutoHyphens/>
              <w:rPr>
                <w:rFonts w:ascii="Arial" w:eastAsia="Times New Roman" w:hAnsi="Arial" w:cs="Arial"/>
                <w:i/>
                <w:iCs/>
                <w:sz w:val="18"/>
                <w:szCs w:val="18"/>
                <w:vertAlign w:val="superscript"/>
                <w:lang w:eastAsia="ar-SA"/>
              </w:rPr>
            </w:pPr>
            <w:r w:rsidRPr="001676D5">
              <w:rPr>
                <w:rFonts w:ascii="Arial" w:eastAsia="Times New Roman" w:hAnsi="Arial" w:cs="Arial"/>
                <w:i/>
                <w:iCs/>
                <w:sz w:val="12"/>
                <w:szCs w:val="12"/>
                <w:lang w:eastAsia="ar-SA"/>
              </w:rPr>
              <w:t>CHRONOMETREUR</w:t>
            </w:r>
            <w:r w:rsidRPr="001676D5">
              <w:rPr>
                <w:rFonts w:ascii="Arial" w:eastAsia="Times New Roman" w:hAnsi="Arial" w:cs="Arial"/>
                <w:i/>
                <w:iCs/>
                <w:sz w:val="12"/>
                <w:szCs w:val="12"/>
                <w:vertAlign w:val="superscript"/>
                <w:lang w:eastAsia="ar-SA"/>
              </w:rPr>
              <w:t xml:space="preserve"> (2)</w:t>
            </w:r>
          </w:p>
        </w:tc>
        <w:tc>
          <w:tcPr>
            <w:tcW w:w="3402" w:type="dxa"/>
            <w:tcBorders>
              <w:top w:val="nil"/>
              <w:left w:val="single" w:sz="2" w:space="0" w:color="000000"/>
              <w:bottom w:val="single" w:sz="2" w:space="0" w:color="000000"/>
              <w:right w:val="nil"/>
            </w:tcBorders>
          </w:tcPr>
          <w:p w14:paraId="77E194E7" w14:textId="77777777" w:rsidR="00CA2A9C" w:rsidRPr="001676D5" w:rsidRDefault="00CA2A9C" w:rsidP="00CA2A9C">
            <w:pPr>
              <w:suppressLineNumbers/>
              <w:suppressAutoHyphens/>
              <w:jc w:val="center"/>
              <w:rPr>
                <w:rFonts w:ascii="Arial" w:eastAsia="Times New Roman" w:hAnsi="Arial" w:cs="Arial"/>
                <w:b/>
                <w:bCs/>
                <w:sz w:val="18"/>
                <w:szCs w:val="18"/>
                <w:highlight w:val="yellow"/>
                <w:lang w:eastAsia="ar-SA"/>
              </w:rPr>
            </w:pPr>
            <w:r>
              <w:rPr>
                <w:rFonts w:ascii="Arial" w:eastAsia="Times New Roman" w:hAnsi="Arial" w:cs="Arial"/>
                <w:b/>
                <w:bCs/>
                <w:sz w:val="18"/>
                <w:szCs w:val="18"/>
                <w:highlight w:val="yellow"/>
                <w:lang w:eastAsia="ar-SA"/>
              </w:rPr>
              <w:t>Malus si rôle non assuré correctement</w:t>
            </w:r>
          </w:p>
        </w:tc>
        <w:tc>
          <w:tcPr>
            <w:tcW w:w="4394" w:type="dxa"/>
            <w:tcBorders>
              <w:top w:val="nil"/>
              <w:left w:val="single" w:sz="2" w:space="0" w:color="000000"/>
              <w:bottom w:val="single" w:sz="2" w:space="0" w:color="000000"/>
              <w:right w:val="nil"/>
            </w:tcBorders>
          </w:tcPr>
          <w:p w14:paraId="241A65A5" w14:textId="77777777" w:rsidR="00CA2A9C" w:rsidRPr="001676D5" w:rsidRDefault="00CA2A9C" w:rsidP="00CA2A9C">
            <w:pPr>
              <w:suppressLineNumbers/>
              <w:suppressAutoHyphens/>
              <w:jc w:val="center"/>
              <w:rPr>
                <w:rFonts w:ascii="Arial" w:eastAsia="Times New Roman" w:hAnsi="Arial" w:cs="Arial"/>
                <w:b/>
                <w:bCs/>
                <w:sz w:val="18"/>
                <w:szCs w:val="18"/>
                <w:highlight w:val="yellow"/>
                <w:lang w:eastAsia="ar-SA"/>
              </w:rPr>
            </w:pPr>
            <w:r>
              <w:rPr>
                <w:rFonts w:ascii="Arial" w:eastAsia="Times New Roman" w:hAnsi="Arial" w:cs="Arial"/>
                <w:b/>
                <w:bCs/>
                <w:sz w:val="18"/>
                <w:szCs w:val="18"/>
                <w:highlight w:val="yellow"/>
                <w:lang w:eastAsia="ar-SA"/>
              </w:rPr>
              <w:t>Malus si rôle non assuré correctement</w:t>
            </w:r>
          </w:p>
        </w:tc>
        <w:tc>
          <w:tcPr>
            <w:tcW w:w="4481" w:type="dxa"/>
            <w:tcBorders>
              <w:top w:val="nil"/>
              <w:left w:val="single" w:sz="2" w:space="0" w:color="000000"/>
              <w:bottom w:val="single" w:sz="2" w:space="0" w:color="000000"/>
              <w:right w:val="single" w:sz="2" w:space="0" w:color="000000"/>
            </w:tcBorders>
          </w:tcPr>
          <w:p w14:paraId="23BA2B02" w14:textId="77777777" w:rsidR="00CA2A9C" w:rsidRPr="001676D5" w:rsidRDefault="00CA2A9C" w:rsidP="00CA2A9C">
            <w:pPr>
              <w:suppressLineNumbers/>
              <w:suppressAutoHyphens/>
              <w:jc w:val="center"/>
              <w:rPr>
                <w:rFonts w:ascii="Times New Roman" w:eastAsia="Times New Roman" w:hAnsi="Times New Roman"/>
                <w:highlight w:val="yellow"/>
                <w:lang w:eastAsia="ar-SA"/>
              </w:rPr>
            </w:pPr>
            <w:r>
              <w:rPr>
                <w:rFonts w:ascii="Arial" w:eastAsia="Times New Roman" w:hAnsi="Arial" w:cs="Arial"/>
                <w:b/>
                <w:bCs/>
                <w:sz w:val="18"/>
                <w:szCs w:val="18"/>
                <w:highlight w:val="yellow"/>
                <w:lang w:eastAsia="ar-SA"/>
              </w:rPr>
              <w:t>Malus si rôle non assuré correctement</w:t>
            </w:r>
          </w:p>
        </w:tc>
      </w:tr>
      <w:tr w:rsidR="00CA2A9C" w:rsidRPr="001676D5" w14:paraId="6070D911" w14:textId="77777777" w:rsidTr="00CA2A9C">
        <w:trPr>
          <w:trHeight w:val="619"/>
        </w:trPr>
        <w:tc>
          <w:tcPr>
            <w:tcW w:w="1473" w:type="dxa"/>
            <w:vMerge/>
            <w:tcBorders>
              <w:top w:val="nil"/>
              <w:left w:val="single" w:sz="2" w:space="0" w:color="000000"/>
              <w:bottom w:val="single" w:sz="2" w:space="0" w:color="000000"/>
              <w:right w:val="nil"/>
            </w:tcBorders>
            <w:vAlign w:val="center"/>
          </w:tcPr>
          <w:p w14:paraId="7275EB84" w14:textId="77777777" w:rsidR="00CA2A9C" w:rsidRPr="001676D5" w:rsidRDefault="00CA2A9C" w:rsidP="00CA2A9C">
            <w:pPr>
              <w:rPr>
                <w:rFonts w:ascii="Arial" w:eastAsia="Times New Roman" w:hAnsi="Arial" w:cs="Arial"/>
                <w:b/>
                <w:bCs/>
                <w:sz w:val="18"/>
                <w:szCs w:val="18"/>
                <w:lang w:eastAsia="ar-SA"/>
              </w:rPr>
            </w:pPr>
          </w:p>
        </w:tc>
        <w:tc>
          <w:tcPr>
            <w:tcW w:w="1276" w:type="dxa"/>
            <w:vMerge/>
            <w:tcBorders>
              <w:top w:val="nil"/>
              <w:left w:val="single" w:sz="2" w:space="0" w:color="000000"/>
              <w:bottom w:val="single" w:sz="2" w:space="0" w:color="000000"/>
              <w:right w:val="nil"/>
            </w:tcBorders>
            <w:vAlign w:val="center"/>
          </w:tcPr>
          <w:p w14:paraId="30D90DC2" w14:textId="77777777" w:rsidR="00CA2A9C" w:rsidRPr="001676D5" w:rsidRDefault="00CA2A9C" w:rsidP="00CA2A9C">
            <w:pPr>
              <w:rPr>
                <w:rFonts w:ascii="Arial" w:eastAsia="Times New Roman" w:hAnsi="Arial" w:cs="Arial"/>
                <w:b/>
                <w:bCs/>
                <w:sz w:val="18"/>
                <w:szCs w:val="18"/>
                <w:lang w:eastAsia="ar-SA"/>
              </w:rPr>
            </w:pPr>
          </w:p>
        </w:tc>
        <w:tc>
          <w:tcPr>
            <w:tcW w:w="3402" w:type="dxa"/>
            <w:tcBorders>
              <w:top w:val="nil"/>
              <w:left w:val="single" w:sz="2" w:space="0" w:color="000000"/>
              <w:bottom w:val="single" w:sz="2" w:space="0" w:color="000000"/>
              <w:right w:val="nil"/>
            </w:tcBorders>
          </w:tcPr>
          <w:p w14:paraId="11F1870C"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Il dispose de la feuille de match, des licences des joueurs, relève les numéros des joueurs, note les évènements suivants (pas sur la feuille de match)</w:t>
            </w:r>
          </w:p>
          <w:p w14:paraId="79D69A58"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buts marqués et numéros des buteurs,</w:t>
            </w:r>
          </w:p>
          <w:p w14:paraId="38EC0AA5"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score à la mi-temps et score final,</w:t>
            </w:r>
          </w:p>
          <w:p w14:paraId="52612C57"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avertissements-exclusions-disqualifications, avec numéros des joueurs fautifs,</w:t>
            </w:r>
          </w:p>
          <w:p w14:paraId="74EEDB9F" w14:textId="77777777" w:rsidR="00CA2A9C" w:rsidRPr="001676D5" w:rsidRDefault="00CA2A9C" w:rsidP="00CA2A9C">
            <w:pPr>
              <w:suppressLineNumbers/>
              <w:suppressAutoHyphens/>
              <w:rPr>
                <w:rFonts w:ascii="Arial" w:eastAsia="Times New Roman" w:hAnsi="Arial" w:cs="Arial"/>
                <w:b/>
                <w:iCs/>
                <w:sz w:val="14"/>
                <w:szCs w:val="14"/>
                <w:lang w:eastAsia="ar-SA"/>
              </w:rPr>
            </w:pPr>
            <w:r w:rsidRPr="001676D5">
              <w:rPr>
                <w:rFonts w:ascii="Arial" w:eastAsia="Times New Roman" w:hAnsi="Arial" w:cs="Arial"/>
                <w:b/>
                <w:iCs/>
                <w:sz w:val="14"/>
                <w:szCs w:val="14"/>
                <w:lang w:eastAsia="ar-SA"/>
              </w:rPr>
              <w:t>Le chronométreur vérifie et contrôle :</w:t>
            </w:r>
          </w:p>
          <w:p w14:paraId="0A6C50AF"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chronomètre mural ou tableau d'affichage,</w:t>
            </w:r>
          </w:p>
          <w:p w14:paraId="78600F08"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chronomètres de réserve</w:t>
            </w:r>
          </w:p>
          <w:p w14:paraId="182D8E5C"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sifflet(s) ou instrument(s) de signalisation,</w:t>
            </w:r>
          </w:p>
          <w:p w14:paraId="26BB1AFE"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les temps d'exclusion ; durée du temps d'exclusion &gt; à partir du coup de sifflet de reprise du jeu</w:t>
            </w:r>
          </w:p>
          <w:p w14:paraId="73074542"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communique la fin du temps d'exclusion au responsable de l'équipe</w:t>
            </w:r>
          </w:p>
          <w:p w14:paraId="78F8DDA6" w14:textId="77777777" w:rsidR="00CA2A9C" w:rsidRPr="001676D5" w:rsidRDefault="00CA2A9C" w:rsidP="00CA2A9C">
            <w:pPr>
              <w:suppressLineNumbers/>
              <w:suppressAutoHyphens/>
              <w:rPr>
                <w:rFonts w:ascii="Arial" w:eastAsia="Times New Roman" w:hAnsi="Arial" w:cs="Arial"/>
                <w:iCs/>
                <w:sz w:val="14"/>
                <w:szCs w:val="14"/>
                <w:lang w:eastAsia="ar-SA"/>
              </w:rPr>
            </w:pPr>
            <w:r w:rsidRPr="001676D5">
              <w:rPr>
                <w:rFonts w:ascii="Arial" w:eastAsia="Times New Roman" w:hAnsi="Arial" w:cs="Arial"/>
                <w:iCs/>
                <w:sz w:val="14"/>
                <w:szCs w:val="14"/>
                <w:lang w:eastAsia="ar-SA"/>
              </w:rPr>
              <w:t>* Il indique aux arbitres la demande d'un temps mort.</w:t>
            </w:r>
          </w:p>
          <w:p w14:paraId="7E5C2010" w14:textId="77777777" w:rsidR="00CA2A9C" w:rsidRPr="001676D5" w:rsidRDefault="00CA2A9C" w:rsidP="00CA2A9C">
            <w:pPr>
              <w:suppressLineNumbers/>
              <w:suppressAutoHyphens/>
              <w:rPr>
                <w:rFonts w:ascii="Arial" w:eastAsia="Times New Roman" w:hAnsi="Arial" w:cs="Arial"/>
                <w:iCs/>
                <w:sz w:val="18"/>
                <w:szCs w:val="18"/>
                <w:lang w:eastAsia="ar-SA"/>
              </w:rPr>
            </w:pPr>
            <w:r w:rsidRPr="001676D5">
              <w:rPr>
                <w:rFonts w:ascii="Arial" w:eastAsia="Times New Roman" w:hAnsi="Arial" w:cs="Arial"/>
                <w:iCs/>
                <w:sz w:val="14"/>
                <w:szCs w:val="14"/>
                <w:lang w:eastAsia="ar-SA"/>
              </w:rPr>
              <w:t>* Il avertit les arbitres de la fin du temps mort 50 secondes après que celui-ci ait été accordé.</w:t>
            </w:r>
          </w:p>
        </w:tc>
        <w:tc>
          <w:tcPr>
            <w:tcW w:w="4394" w:type="dxa"/>
            <w:tcBorders>
              <w:top w:val="nil"/>
              <w:left w:val="single" w:sz="2" w:space="0" w:color="000000"/>
              <w:bottom w:val="single" w:sz="2" w:space="0" w:color="000000"/>
              <w:right w:val="nil"/>
            </w:tcBorders>
          </w:tcPr>
          <w:p w14:paraId="2F470245"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 xml:space="preserve">Tâches complémentaires du secrétaire : </w:t>
            </w:r>
          </w:p>
          <w:p w14:paraId="522EDFAA"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•Il doit prévoir le matériel nécessaire pour prendre des notes pendant le match (avertissements, exclusions, disqualifications, évènements particuliers).</w:t>
            </w:r>
          </w:p>
          <w:p w14:paraId="6B476B5A"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•Il doit être en possession d'au moins un chronomètre pour assister le chronométreur en cas de besoin.</w:t>
            </w:r>
          </w:p>
          <w:p w14:paraId="2DEE396F"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•Immédiatement après le match, le secrétaire doit remplir la FDM en s'assurant que toutes les informations sont mentionnées.</w:t>
            </w:r>
          </w:p>
          <w:p w14:paraId="271E13CB" w14:textId="77777777" w:rsidR="00CA2A9C" w:rsidRPr="001676D5" w:rsidRDefault="00CA2A9C" w:rsidP="00CA2A9C">
            <w:pPr>
              <w:suppressAutoHyphens/>
              <w:autoSpaceDE w:val="0"/>
              <w:rPr>
                <w:rFonts w:ascii="Arial" w:eastAsia="Times New Roman" w:hAnsi="Arial" w:cs="Arial"/>
                <w:b/>
                <w:iCs/>
                <w:sz w:val="14"/>
                <w:szCs w:val="14"/>
                <w:lang w:eastAsia="ar-SA"/>
              </w:rPr>
            </w:pPr>
            <w:r w:rsidRPr="001676D5">
              <w:rPr>
                <w:rFonts w:ascii="Arial" w:eastAsia="Times New Roman" w:hAnsi="Arial" w:cs="Arial"/>
                <w:b/>
                <w:iCs/>
                <w:sz w:val="14"/>
                <w:szCs w:val="14"/>
                <w:lang w:eastAsia="ar-SA"/>
              </w:rPr>
              <w:t>Tâches complémentaires du chronométreur :</w:t>
            </w:r>
          </w:p>
          <w:p w14:paraId="47EA1CA0"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 xml:space="preserve">•contrôle le temps de jeu ainsi que les interruptions du temps de jeu </w:t>
            </w:r>
          </w:p>
          <w:p w14:paraId="7B5903B5"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•gère l’utilisation du chronomètre de réserve si besoin.</w:t>
            </w:r>
          </w:p>
          <w:p w14:paraId="20F031F0"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•c</w:t>
            </w:r>
            <w:r>
              <w:rPr>
                <w:rFonts w:ascii="Arial" w:eastAsia="Times New Roman" w:hAnsi="Arial" w:cs="Arial"/>
                <w:iCs/>
                <w:sz w:val="14"/>
                <w:szCs w:val="14"/>
                <w:lang w:eastAsia="ar-SA"/>
              </w:rPr>
              <w:t>ontrôle les temps d'exclusion.</w:t>
            </w:r>
            <w:r w:rsidRPr="001676D5">
              <w:rPr>
                <w:rFonts w:ascii="Arial" w:eastAsia="Times New Roman" w:hAnsi="Arial" w:cs="Arial"/>
                <w:iCs/>
                <w:sz w:val="14"/>
                <w:szCs w:val="14"/>
                <w:lang w:eastAsia="ar-SA"/>
              </w:rPr>
              <w:t xml:space="preserve"> </w:t>
            </w:r>
          </w:p>
          <w:p w14:paraId="39B88F57"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•signale aux joueurs ou les officiels disqualifiés ou expulsés de quitter le banc des remplaçants.</w:t>
            </w:r>
          </w:p>
          <w:p w14:paraId="785FDD8F"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•veille, avec les arbitres, à ce que le temps de pause soit respecté</w:t>
            </w:r>
          </w:p>
          <w:p w14:paraId="10C3B8CE"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 xml:space="preserve">•indique aux arbitres, par un signal sonore autre que celui du tableau de marque, la demande d'un temps mort. </w:t>
            </w:r>
          </w:p>
          <w:p w14:paraId="3F956212" w14:textId="77777777" w:rsidR="00CA2A9C" w:rsidRPr="001676D5" w:rsidRDefault="00CA2A9C" w:rsidP="00CA2A9C">
            <w:pPr>
              <w:suppressAutoHyphens/>
              <w:autoSpaceDE w:val="0"/>
              <w:rPr>
                <w:rFonts w:ascii="Arial" w:eastAsia="Times New Roman" w:hAnsi="Arial" w:cs="Arial"/>
                <w:iCs/>
                <w:sz w:val="14"/>
                <w:szCs w:val="14"/>
                <w:lang w:eastAsia="ar-SA"/>
              </w:rPr>
            </w:pPr>
            <w:r w:rsidRPr="001676D5">
              <w:rPr>
                <w:rFonts w:ascii="Arial" w:eastAsia="Times New Roman" w:hAnsi="Arial" w:cs="Arial"/>
                <w:iCs/>
                <w:sz w:val="14"/>
                <w:szCs w:val="14"/>
                <w:lang w:eastAsia="ar-SA"/>
              </w:rPr>
              <w:t>•avertit les arbitres de la fin du temps mort 50 secondes après que celui-ci ait été accordé.</w:t>
            </w:r>
          </w:p>
        </w:tc>
        <w:tc>
          <w:tcPr>
            <w:tcW w:w="4481" w:type="dxa"/>
            <w:tcBorders>
              <w:top w:val="nil"/>
              <w:left w:val="single" w:sz="2" w:space="0" w:color="000000"/>
              <w:bottom w:val="single" w:sz="2" w:space="0" w:color="000000"/>
              <w:right w:val="single" w:sz="2" w:space="0" w:color="000000"/>
            </w:tcBorders>
          </w:tcPr>
          <w:p w14:paraId="60E01EF5" w14:textId="77777777" w:rsidR="00CA2A9C" w:rsidRPr="001676D5" w:rsidRDefault="00CA2A9C" w:rsidP="00CA2A9C">
            <w:pPr>
              <w:spacing w:before="120" w:after="60" w:line="276" w:lineRule="auto"/>
              <w:rPr>
                <w:rFonts w:ascii="Arial" w:eastAsia="SimSun" w:hAnsi="Arial" w:cs="Arial"/>
                <w:bCs/>
                <w:i/>
                <w:iCs/>
                <w:noProof/>
                <w:sz w:val="14"/>
                <w:szCs w:val="14"/>
                <w:lang w:eastAsia="zh-CN"/>
              </w:rPr>
            </w:pPr>
            <w:r w:rsidRPr="001676D5">
              <w:rPr>
                <w:rFonts w:ascii="Arial" w:eastAsia="SimSun" w:hAnsi="Arial" w:cs="Arial"/>
                <w:bCs/>
                <w:i/>
                <w:iCs/>
                <w:noProof/>
                <w:sz w:val="14"/>
                <w:szCs w:val="14"/>
                <w:lang w:eastAsia="zh-CN"/>
              </w:rPr>
              <w:t>Les fonctions académiques sont complétées par les tâches suivantes :</w:t>
            </w:r>
          </w:p>
          <w:p w14:paraId="111095B7" w14:textId="77777777" w:rsidR="00CA2A9C" w:rsidRPr="001676D5" w:rsidRDefault="00CA2A9C" w:rsidP="00CA2A9C">
            <w:pPr>
              <w:numPr>
                <w:ilvl w:val="0"/>
                <w:numId w:val="39"/>
              </w:numPr>
              <w:ind w:left="294" w:hanging="182"/>
              <w:rPr>
                <w:rFonts w:ascii="Arial" w:hAnsi="Arial" w:cs="Arial"/>
                <w:sz w:val="14"/>
                <w:szCs w:val="14"/>
              </w:rPr>
            </w:pPr>
            <w:r w:rsidRPr="001676D5">
              <w:rPr>
                <w:rFonts w:ascii="Arial" w:hAnsi="Arial" w:cs="Arial"/>
                <w:sz w:val="14"/>
                <w:szCs w:val="14"/>
              </w:rPr>
              <w:t>L’occupation réglementaire du banc des remplaçants</w:t>
            </w:r>
          </w:p>
          <w:p w14:paraId="444C58DC" w14:textId="77777777" w:rsidR="00CA2A9C" w:rsidRPr="001676D5" w:rsidRDefault="00CA2A9C" w:rsidP="00CA2A9C">
            <w:pPr>
              <w:numPr>
                <w:ilvl w:val="0"/>
                <w:numId w:val="39"/>
              </w:numPr>
              <w:ind w:left="294" w:hanging="182"/>
              <w:rPr>
                <w:rFonts w:ascii="Arial" w:hAnsi="Arial" w:cs="Arial"/>
                <w:sz w:val="14"/>
                <w:szCs w:val="14"/>
              </w:rPr>
            </w:pPr>
            <w:r w:rsidRPr="001676D5">
              <w:rPr>
                <w:rFonts w:ascii="Arial" w:hAnsi="Arial" w:cs="Arial"/>
                <w:sz w:val="14"/>
                <w:szCs w:val="14"/>
              </w:rPr>
              <w:t>L’entrée en jeu et la sortie des remplaçants</w:t>
            </w:r>
          </w:p>
          <w:p w14:paraId="3FF9BF6C" w14:textId="77777777" w:rsidR="00CA2A9C" w:rsidRPr="001676D5" w:rsidRDefault="00CA2A9C" w:rsidP="00CA2A9C">
            <w:pPr>
              <w:numPr>
                <w:ilvl w:val="0"/>
                <w:numId w:val="39"/>
              </w:numPr>
              <w:ind w:left="294" w:hanging="182"/>
              <w:rPr>
                <w:rFonts w:ascii="Arial" w:hAnsi="Arial" w:cs="Arial"/>
                <w:sz w:val="14"/>
                <w:szCs w:val="14"/>
              </w:rPr>
            </w:pPr>
            <w:r w:rsidRPr="001676D5">
              <w:rPr>
                <w:rFonts w:ascii="Arial" w:hAnsi="Arial" w:cs="Arial"/>
                <w:sz w:val="14"/>
                <w:szCs w:val="14"/>
              </w:rPr>
              <w:t>La gestion des exclus temporaires ou définitifs</w:t>
            </w:r>
          </w:p>
          <w:p w14:paraId="6B31615B" w14:textId="77777777" w:rsidR="00CA2A9C" w:rsidRPr="001676D5" w:rsidRDefault="00CA2A9C" w:rsidP="00CA2A9C">
            <w:pPr>
              <w:suppressAutoHyphens/>
              <w:autoSpaceDE w:val="0"/>
              <w:rPr>
                <w:rFonts w:ascii="Arial" w:eastAsia="Times New Roman" w:hAnsi="Arial" w:cs="Arial"/>
                <w:i/>
                <w:iCs/>
                <w:sz w:val="18"/>
                <w:szCs w:val="18"/>
                <w:lang w:eastAsia="ar-SA"/>
              </w:rPr>
            </w:pPr>
          </w:p>
        </w:tc>
      </w:tr>
      <w:tr w:rsidR="00CA2A9C" w:rsidRPr="001676D5" w14:paraId="0EC4D6E5" w14:textId="77777777" w:rsidTr="00CA2A9C">
        <w:tc>
          <w:tcPr>
            <w:tcW w:w="2749" w:type="dxa"/>
            <w:gridSpan w:val="2"/>
            <w:vMerge w:val="restart"/>
            <w:tcBorders>
              <w:top w:val="nil"/>
              <w:left w:val="single" w:sz="2" w:space="0" w:color="000000"/>
              <w:right w:val="nil"/>
            </w:tcBorders>
          </w:tcPr>
          <w:p w14:paraId="64444880" w14:textId="77777777" w:rsidR="00CA2A9C" w:rsidRPr="001676D5" w:rsidRDefault="00CA2A9C" w:rsidP="00CA2A9C">
            <w:pPr>
              <w:suppressLineNumbers/>
              <w:suppressAutoHyphens/>
              <w:rPr>
                <w:rFonts w:ascii="Arial" w:eastAsia="Times New Roman" w:hAnsi="Arial" w:cs="Arial"/>
                <w:b/>
                <w:bCs/>
                <w:sz w:val="18"/>
                <w:szCs w:val="18"/>
                <w:lang w:eastAsia="ar-SA"/>
              </w:rPr>
            </w:pPr>
            <w:r w:rsidRPr="001676D5">
              <w:rPr>
                <w:rFonts w:ascii="Arial" w:eastAsia="Times New Roman" w:hAnsi="Arial" w:cs="Arial"/>
                <w:b/>
                <w:bCs/>
                <w:sz w:val="18"/>
                <w:szCs w:val="18"/>
                <w:highlight w:val="yellow"/>
                <w:lang w:eastAsia="ar-SA"/>
              </w:rPr>
              <w:t>04/20</w:t>
            </w:r>
          </w:p>
          <w:p w14:paraId="2A9E42D9" w14:textId="77777777" w:rsidR="00CA2A9C" w:rsidRPr="001676D5" w:rsidRDefault="00CA2A9C" w:rsidP="00CA2A9C">
            <w:pPr>
              <w:suppressLineNumbers/>
              <w:suppressAutoHyphens/>
              <w:rPr>
                <w:rFonts w:ascii="Arial" w:eastAsia="Times New Roman" w:hAnsi="Arial" w:cs="Arial"/>
                <w:b/>
                <w:bCs/>
                <w:sz w:val="18"/>
                <w:szCs w:val="18"/>
                <w:lang w:eastAsia="ar-SA"/>
              </w:rPr>
            </w:pPr>
            <w:r>
              <w:rPr>
                <w:rFonts w:ascii="Arial" w:eastAsia="Times New Roman" w:hAnsi="Arial" w:cs="Arial"/>
                <w:b/>
                <w:bCs/>
                <w:sz w:val="16"/>
                <w:szCs w:val="16"/>
                <w:lang w:eastAsia="ar-SA"/>
              </w:rPr>
              <w:t>Partie théorique</w:t>
            </w:r>
          </w:p>
          <w:p w14:paraId="14774B56" w14:textId="77777777" w:rsidR="00CA2A9C" w:rsidRPr="001676D5" w:rsidRDefault="00CA2A9C" w:rsidP="00CA2A9C">
            <w:pPr>
              <w:suppressLineNumbers/>
              <w:suppressAutoHyphens/>
              <w:rPr>
                <w:rFonts w:ascii="Arial" w:eastAsia="Times New Roman" w:hAnsi="Arial" w:cs="Arial"/>
                <w:bCs/>
                <w:sz w:val="18"/>
                <w:szCs w:val="18"/>
                <w:lang w:eastAsia="ar-SA"/>
              </w:rPr>
            </w:pPr>
            <w:r w:rsidRPr="001676D5">
              <w:rPr>
                <w:rFonts w:ascii="Arial" w:eastAsia="Times New Roman" w:hAnsi="Arial" w:cs="Arial"/>
                <w:bCs/>
                <w:sz w:val="18"/>
                <w:szCs w:val="18"/>
                <w:highlight w:val="yellow"/>
                <w:lang w:eastAsia="ar-SA"/>
              </w:rPr>
              <w:t>Oral ou QCM numérique</w:t>
            </w:r>
          </w:p>
          <w:p w14:paraId="3F91E72D" w14:textId="77777777" w:rsidR="00CA2A9C" w:rsidRPr="001676D5" w:rsidRDefault="00CA2A9C" w:rsidP="00CA2A9C">
            <w:pPr>
              <w:suppressLineNumbers/>
              <w:suppressAutoHyphens/>
              <w:rPr>
                <w:rFonts w:ascii="Arial" w:eastAsia="Times New Roman" w:hAnsi="Arial" w:cs="Arial"/>
                <w:b/>
                <w:bCs/>
                <w:sz w:val="16"/>
                <w:szCs w:val="16"/>
                <w:lang w:eastAsia="ar-SA"/>
              </w:rPr>
            </w:pPr>
            <w:r w:rsidRPr="001676D5">
              <w:rPr>
                <w:rFonts w:ascii="Arial" w:eastAsia="Times New Roman" w:hAnsi="Arial" w:cs="Arial"/>
                <w:bCs/>
                <w:sz w:val="18"/>
                <w:szCs w:val="18"/>
                <w:highlight w:val="yellow"/>
                <w:lang w:eastAsia="ar-SA"/>
              </w:rPr>
              <w:t>Prévoir Smartphone</w:t>
            </w:r>
            <w:r w:rsidRPr="001676D5">
              <w:rPr>
                <w:rFonts w:ascii="Arial" w:eastAsia="Times New Roman" w:hAnsi="Arial" w:cs="Arial"/>
                <w:b/>
                <w:bCs/>
                <w:sz w:val="18"/>
                <w:szCs w:val="18"/>
                <w:highlight w:val="yellow"/>
                <w:lang w:eastAsia="ar-SA"/>
              </w:rPr>
              <w:t xml:space="preserve"> </w:t>
            </w:r>
            <w:r w:rsidRPr="001676D5">
              <w:rPr>
                <w:rFonts w:ascii="Arial" w:eastAsia="Times New Roman" w:hAnsi="Arial" w:cs="Arial"/>
                <w:bCs/>
                <w:sz w:val="18"/>
                <w:szCs w:val="18"/>
                <w:highlight w:val="yellow"/>
                <w:lang w:eastAsia="ar-SA"/>
              </w:rPr>
              <w:t>ou tablette</w:t>
            </w:r>
          </w:p>
        </w:tc>
        <w:tc>
          <w:tcPr>
            <w:tcW w:w="3402" w:type="dxa"/>
            <w:tcBorders>
              <w:top w:val="nil"/>
              <w:left w:val="single" w:sz="2" w:space="0" w:color="000000"/>
              <w:bottom w:val="single" w:sz="2" w:space="0" w:color="000000"/>
              <w:right w:val="nil"/>
            </w:tcBorders>
          </w:tcPr>
          <w:p w14:paraId="5B5E8762" w14:textId="77777777" w:rsidR="00CA2A9C" w:rsidRPr="001676D5" w:rsidRDefault="00CA2A9C" w:rsidP="00CA2A9C">
            <w:pPr>
              <w:suppressLineNumbers/>
              <w:suppressAutoHyphens/>
              <w:jc w:val="center"/>
              <w:rPr>
                <w:rFonts w:ascii="Arial" w:eastAsia="Times New Roman" w:hAnsi="Arial" w:cs="Arial"/>
                <w:b/>
                <w:bCs/>
                <w:sz w:val="18"/>
                <w:szCs w:val="18"/>
                <w:highlight w:val="yellow"/>
                <w:lang w:eastAsia="ar-SA"/>
              </w:rPr>
            </w:pPr>
            <w:r w:rsidRPr="001676D5">
              <w:rPr>
                <w:rFonts w:ascii="Arial" w:eastAsia="Times New Roman" w:hAnsi="Arial" w:cs="Arial"/>
                <w:b/>
                <w:bCs/>
                <w:sz w:val="18"/>
                <w:szCs w:val="18"/>
                <w:highlight w:val="yellow"/>
                <w:lang w:eastAsia="ar-SA"/>
              </w:rPr>
              <w:t>1 à 2 pts</w:t>
            </w:r>
          </w:p>
        </w:tc>
        <w:tc>
          <w:tcPr>
            <w:tcW w:w="4394" w:type="dxa"/>
            <w:tcBorders>
              <w:top w:val="nil"/>
              <w:left w:val="single" w:sz="2" w:space="0" w:color="000000"/>
              <w:bottom w:val="single" w:sz="2" w:space="0" w:color="000000"/>
              <w:right w:val="nil"/>
            </w:tcBorders>
          </w:tcPr>
          <w:p w14:paraId="547C92DE" w14:textId="77777777" w:rsidR="00CA2A9C" w:rsidRPr="001676D5" w:rsidRDefault="00CA2A9C" w:rsidP="00CA2A9C">
            <w:pPr>
              <w:suppressLineNumbers/>
              <w:suppressAutoHyphens/>
              <w:jc w:val="center"/>
              <w:rPr>
                <w:rFonts w:ascii="Arial" w:eastAsia="Times New Roman" w:hAnsi="Arial" w:cs="Arial"/>
                <w:b/>
                <w:bCs/>
                <w:sz w:val="18"/>
                <w:szCs w:val="18"/>
                <w:highlight w:val="yellow"/>
                <w:lang w:eastAsia="ar-SA"/>
              </w:rPr>
            </w:pPr>
            <w:r w:rsidRPr="001676D5">
              <w:rPr>
                <w:rFonts w:ascii="Arial" w:eastAsia="Times New Roman" w:hAnsi="Arial" w:cs="Arial"/>
                <w:b/>
                <w:bCs/>
                <w:sz w:val="18"/>
                <w:szCs w:val="18"/>
                <w:highlight w:val="yellow"/>
                <w:lang w:eastAsia="ar-SA"/>
              </w:rPr>
              <w:t>2 à 3 pts</w:t>
            </w:r>
          </w:p>
        </w:tc>
        <w:tc>
          <w:tcPr>
            <w:tcW w:w="4481" w:type="dxa"/>
            <w:tcBorders>
              <w:top w:val="nil"/>
              <w:left w:val="single" w:sz="2" w:space="0" w:color="000000"/>
              <w:bottom w:val="single" w:sz="2" w:space="0" w:color="000000"/>
              <w:right w:val="single" w:sz="2" w:space="0" w:color="000000"/>
            </w:tcBorders>
          </w:tcPr>
          <w:p w14:paraId="4A1B2770" w14:textId="77777777" w:rsidR="00CA2A9C" w:rsidRPr="001676D5" w:rsidRDefault="00CA2A9C" w:rsidP="00CA2A9C">
            <w:pPr>
              <w:suppressLineNumbers/>
              <w:suppressAutoHyphens/>
              <w:jc w:val="center"/>
              <w:rPr>
                <w:rFonts w:ascii="Times New Roman" w:eastAsia="Times New Roman" w:hAnsi="Times New Roman"/>
                <w:highlight w:val="yellow"/>
                <w:lang w:eastAsia="ar-SA"/>
              </w:rPr>
            </w:pPr>
            <w:r w:rsidRPr="001676D5">
              <w:rPr>
                <w:rFonts w:ascii="Arial" w:eastAsia="Times New Roman" w:hAnsi="Arial" w:cs="Arial"/>
                <w:b/>
                <w:bCs/>
                <w:sz w:val="18"/>
                <w:szCs w:val="18"/>
                <w:highlight w:val="yellow"/>
                <w:lang w:eastAsia="ar-SA"/>
              </w:rPr>
              <w:t>3 à 4 pts</w:t>
            </w:r>
          </w:p>
        </w:tc>
      </w:tr>
      <w:tr w:rsidR="00CA2A9C" w:rsidRPr="001676D5" w14:paraId="632E0A4A" w14:textId="77777777" w:rsidTr="00CA2A9C">
        <w:trPr>
          <w:trHeight w:val="168"/>
        </w:trPr>
        <w:tc>
          <w:tcPr>
            <w:tcW w:w="2749" w:type="dxa"/>
            <w:gridSpan w:val="2"/>
            <w:vMerge/>
            <w:tcBorders>
              <w:left w:val="single" w:sz="2" w:space="0" w:color="000000"/>
              <w:bottom w:val="single" w:sz="2" w:space="0" w:color="000000"/>
              <w:right w:val="nil"/>
            </w:tcBorders>
            <w:vAlign w:val="center"/>
          </w:tcPr>
          <w:p w14:paraId="3074D58D" w14:textId="77777777" w:rsidR="00CA2A9C" w:rsidRPr="001676D5" w:rsidRDefault="00CA2A9C" w:rsidP="00CA2A9C">
            <w:pPr>
              <w:rPr>
                <w:rFonts w:ascii="Arial" w:eastAsia="Times New Roman" w:hAnsi="Arial" w:cs="Arial"/>
                <w:b/>
                <w:bCs/>
                <w:sz w:val="18"/>
                <w:szCs w:val="18"/>
                <w:lang w:eastAsia="ar-SA"/>
              </w:rPr>
            </w:pPr>
          </w:p>
        </w:tc>
        <w:tc>
          <w:tcPr>
            <w:tcW w:w="3402" w:type="dxa"/>
            <w:tcBorders>
              <w:top w:val="nil"/>
              <w:left w:val="single" w:sz="2" w:space="0" w:color="000000"/>
              <w:bottom w:val="single" w:sz="2" w:space="0" w:color="000000"/>
              <w:right w:val="nil"/>
            </w:tcBorders>
          </w:tcPr>
          <w:p w14:paraId="0D314B35" w14:textId="77777777" w:rsidR="00CA2A9C" w:rsidRPr="001676D5" w:rsidRDefault="00CA2A9C" w:rsidP="00CA2A9C">
            <w:pPr>
              <w:suppressLineNumbers/>
              <w:suppressAutoHyphens/>
              <w:jc w:val="center"/>
              <w:rPr>
                <w:rFonts w:ascii="Arial" w:eastAsia="Times New Roman" w:hAnsi="Arial" w:cs="Arial"/>
                <w:i/>
                <w:iCs/>
                <w:sz w:val="18"/>
                <w:szCs w:val="18"/>
                <w:lang w:eastAsia="ar-SA"/>
              </w:rPr>
            </w:pPr>
            <w:r w:rsidRPr="001676D5">
              <w:rPr>
                <w:rFonts w:ascii="Arial" w:eastAsia="Times New Roman" w:hAnsi="Arial" w:cs="Arial"/>
                <w:i/>
                <w:iCs/>
                <w:sz w:val="18"/>
                <w:szCs w:val="18"/>
                <w:lang w:eastAsia="ar-SA"/>
              </w:rPr>
              <w:t>A consolider</w:t>
            </w:r>
          </w:p>
        </w:tc>
        <w:tc>
          <w:tcPr>
            <w:tcW w:w="4394" w:type="dxa"/>
            <w:tcBorders>
              <w:top w:val="nil"/>
              <w:left w:val="single" w:sz="2" w:space="0" w:color="000000"/>
              <w:bottom w:val="single" w:sz="2" w:space="0" w:color="000000"/>
              <w:right w:val="nil"/>
            </w:tcBorders>
          </w:tcPr>
          <w:p w14:paraId="371EE095" w14:textId="77777777" w:rsidR="00CA2A9C" w:rsidRPr="001676D5" w:rsidRDefault="00CA2A9C" w:rsidP="00CA2A9C">
            <w:pPr>
              <w:suppressLineNumbers/>
              <w:suppressAutoHyphens/>
              <w:jc w:val="center"/>
              <w:rPr>
                <w:rFonts w:ascii="Arial" w:eastAsia="Times New Roman" w:hAnsi="Arial" w:cs="Arial"/>
                <w:i/>
                <w:iCs/>
                <w:sz w:val="18"/>
                <w:szCs w:val="18"/>
                <w:lang w:eastAsia="ar-SA"/>
              </w:rPr>
            </w:pPr>
            <w:r w:rsidRPr="001676D5">
              <w:rPr>
                <w:rFonts w:ascii="Arial" w:eastAsia="Times New Roman" w:hAnsi="Arial" w:cs="Arial"/>
                <w:i/>
                <w:iCs/>
                <w:sz w:val="18"/>
                <w:szCs w:val="18"/>
                <w:lang w:eastAsia="ar-SA"/>
              </w:rPr>
              <w:t>Satisfaisant à bien</w:t>
            </w:r>
          </w:p>
        </w:tc>
        <w:tc>
          <w:tcPr>
            <w:tcW w:w="4481" w:type="dxa"/>
            <w:tcBorders>
              <w:top w:val="nil"/>
              <w:left w:val="single" w:sz="2" w:space="0" w:color="000000"/>
              <w:bottom w:val="single" w:sz="2" w:space="0" w:color="000000"/>
              <w:right w:val="single" w:sz="2" w:space="0" w:color="000000"/>
            </w:tcBorders>
          </w:tcPr>
          <w:p w14:paraId="369A940A" w14:textId="77777777" w:rsidR="00CA2A9C" w:rsidRPr="001676D5" w:rsidRDefault="00CA2A9C" w:rsidP="00CA2A9C">
            <w:pPr>
              <w:suppressLineNumbers/>
              <w:suppressAutoHyphens/>
              <w:jc w:val="center"/>
              <w:rPr>
                <w:rFonts w:ascii="Arial" w:eastAsia="Times New Roman" w:hAnsi="Arial" w:cs="Arial"/>
                <w:i/>
                <w:iCs/>
                <w:sz w:val="18"/>
                <w:szCs w:val="18"/>
                <w:lang w:eastAsia="ar-SA"/>
              </w:rPr>
            </w:pPr>
            <w:r w:rsidRPr="001676D5">
              <w:rPr>
                <w:rFonts w:ascii="Arial" w:eastAsia="Times New Roman" w:hAnsi="Arial" w:cs="Arial"/>
                <w:i/>
                <w:iCs/>
                <w:sz w:val="18"/>
                <w:szCs w:val="18"/>
                <w:lang w:eastAsia="ar-SA"/>
              </w:rPr>
              <w:t>Très bien à Excellent</w:t>
            </w:r>
          </w:p>
        </w:tc>
      </w:tr>
    </w:tbl>
    <w:p w14:paraId="784D9DBC" w14:textId="77777777" w:rsidR="00CA2A9C" w:rsidRPr="001676D5" w:rsidRDefault="00CA2A9C" w:rsidP="00CA2A9C">
      <w:pPr>
        <w:jc w:val="both"/>
        <w:rPr>
          <w:rFonts w:ascii="Arial" w:hAnsi="Arial" w:cs="Arial"/>
          <w:b/>
        </w:rPr>
        <w:sectPr w:rsidR="00CA2A9C" w:rsidRPr="001676D5" w:rsidSect="00CA2A9C">
          <w:pgSz w:w="16838" w:h="11906" w:orient="landscape" w:code="9"/>
          <w:pgMar w:top="284" w:right="284" w:bottom="284" w:left="284" w:header="709" w:footer="709" w:gutter="0"/>
          <w:cols w:space="708"/>
          <w:docGrid w:linePitch="360"/>
        </w:sectPr>
      </w:pPr>
    </w:p>
    <w:p w14:paraId="54A921DE" w14:textId="77777777" w:rsidR="00CA2A9C" w:rsidRDefault="00CA2A9C" w:rsidP="00CA2A9C">
      <w:pPr>
        <w:jc w:val="both"/>
        <w:rPr>
          <w:rFonts w:ascii="Arial" w:hAnsi="Arial" w:cs="Arial"/>
          <w:color w:val="000000"/>
          <w:szCs w:val="20"/>
          <w:u w:val="single"/>
        </w:rPr>
      </w:pPr>
    </w:p>
    <w:p w14:paraId="77852321" w14:textId="77777777" w:rsidR="00CA2A9C" w:rsidRPr="001547A8" w:rsidRDefault="00CA2A9C" w:rsidP="00CA2A9C">
      <w:pPr>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32"/>
          <w:szCs w:val="32"/>
        </w:rPr>
      </w:pPr>
      <w:r w:rsidRPr="00B420AB">
        <w:rPr>
          <w:rFonts w:ascii="Arial" w:hAnsi="Arial" w:cs="Arial"/>
          <w:b/>
          <w:sz w:val="32"/>
          <w:szCs w:val="32"/>
        </w:rPr>
        <w:t>5. L’EVALUATION DU JEUNE COACH</w:t>
      </w:r>
    </w:p>
    <w:p w14:paraId="49A18EE4" w14:textId="77777777" w:rsidR="00CA2A9C" w:rsidRDefault="00CA2A9C" w:rsidP="00CA2A9C">
      <w:pPr>
        <w:jc w:val="both"/>
        <w:rPr>
          <w:rFonts w:ascii="Arial" w:hAnsi="Arial" w:cs="Arial"/>
          <w:color w:val="000000"/>
          <w:szCs w:val="20"/>
          <w:u w:val="single"/>
        </w:rPr>
      </w:pPr>
    </w:p>
    <w:p w14:paraId="55F39BDD" w14:textId="77777777" w:rsidR="00CA2A9C" w:rsidRPr="003B0362" w:rsidRDefault="00CA2A9C" w:rsidP="00CA2A9C">
      <w:pPr>
        <w:jc w:val="both"/>
        <w:rPr>
          <w:rFonts w:ascii="Verdana" w:eastAsia="Times New Roman" w:hAnsi="Verdana" w:cs="Arial"/>
          <w:sz w:val="20"/>
          <w:szCs w:val="20"/>
        </w:rPr>
      </w:pPr>
    </w:p>
    <w:p w14:paraId="7DAF61B8" w14:textId="77777777" w:rsidR="00CA2A9C" w:rsidRPr="001924C6" w:rsidRDefault="00CA2A9C" w:rsidP="00CA2A9C">
      <w:pPr>
        <w:jc w:val="both"/>
        <w:rPr>
          <w:rFonts w:ascii="Arial" w:eastAsia="Times New Roman" w:hAnsi="Arial" w:cs="Arial"/>
          <w:sz w:val="22"/>
          <w:szCs w:val="22"/>
        </w:rPr>
      </w:pPr>
      <w:r w:rsidRPr="001924C6">
        <w:rPr>
          <w:rFonts w:ascii="Arial" w:eastAsia="Times New Roman" w:hAnsi="Arial" w:cs="Arial"/>
          <w:sz w:val="22"/>
          <w:szCs w:val="22"/>
        </w:rPr>
        <w:t>Cadre général des tâches essentielles</w:t>
      </w:r>
      <w:r>
        <w:rPr>
          <w:rFonts w:ascii="Arial" w:eastAsia="Times New Roman" w:hAnsi="Arial" w:cs="Arial"/>
          <w:sz w:val="22"/>
          <w:szCs w:val="22"/>
        </w:rPr>
        <w:t xml:space="preserve"> </w:t>
      </w:r>
      <w:r w:rsidRPr="001924C6">
        <w:rPr>
          <w:rFonts w:ascii="Arial" w:eastAsia="Times New Roman" w:hAnsi="Arial" w:cs="Arial"/>
          <w:sz w:val="22"/>
          <w:szCs w:val="22"/>
        </w:rPr>
        <w:t xml:space="preserve">: </w:t>
      </w:r>
    </w:p>
    <w:p w14:paraId="4C44DA63" w14:textId="77777777" w:rsidR="00CA2A9C" w:rsidRPr="001924C6" w:rsidRDefault="00CA2A9C" w:rsidP="00CA2A9C">
      <w:pPr>
        <w:jc w:val="both"/>
        <w:rPr>
          <w:rFonts w:ascii="Arial" w:eastAsia="Times New Roman" w:hAnsi="Arial" w:cs="Arial"/>
          <w:b/>
          <w:sz w:val="22"/>
          <w:szCs w:val="22"/>
        </w:rPr>
      </w:pPr>
    </w:p>
    <w:p w14:paraId="087ADC43" w14:textId="77777777" w:rsidR="00CA2A9C" w:rsidRPr="001924C6" w:rsidRDefault="00CA2A9C" w:rsidP="00CA2A9C">
      <w:pPr>
        <w:jc w:val="both"/>
        <w:rPr>
          <w:rFonts w:ascii="Arial" w:eastAsia="Times New Roman" w:hAnsi="Arial" w:cs="Arial"/>
          <w:sz w:val="22"/>
          <w:szCs w:val="22"/>
        </w:rPr>
      </w:pPr>
      <w:r w:rsidRPr="001924C6">
        <w:rPr>
          <w:rFonts w:ascii="Arial" w:eastAsia="Calibri" w:hAnsi="Arial" w:cs="Arial"/>
          <w:sz w:val="22"/>
          <w:szCs w:val="22"/>
          <w:lang w:eastAsia="en-US"/>
        </w:rPr>
        <w:t>Connaître l’activité - Se former - Entrainer - Manager - Diriger – Evaluer - Choisir - Organiser- Intervenir posément, de façon bienveillante et positive</w:t>
      </w:r>
    </w:p>
    <w:p w14:paraId="6C60B713" w14:textId="77777777" w:rsidR="00CA2A9C" w:rsidRPr="001924C6" w:rsidRDefault="00CA2A9C" w:rsidP="00CA2A9C">
      <w:pPr>
        <w:contextualSpacing/>
        <w:jc w:val="both"/>
        <w:rPr>
          <w:rFonts w:ascii="Arial" w:hAnsi="Arial" w:cs="Arial"/>
          <w:sz w:val="22"/>
          <w:szCs w:val="22"/>
        </w:rPr>
      </w:pPr>
    </w:p>
    <w:p w14:paraId="555C51B5" w14:textId="77777777" w:rsidR="00CA2A9C" w:rsidRDefault="00CA2A9C" w:rsidP="00CA2A9C">
      <w:pPr>
        <w:pStyle w:val="Paragraphedeliste"/>
        <w:numPr>
          <w:ilvl w:val="0"/>
          <w:numId w:val="39"/>
        </w:numPr>
        <w:rPr>
          <w:rFonts w:ascii="Arial" w:eastAsia="Times New Roman" w:hAnsi="Arial" w:cs="Arial"/>
          <w:sz w:val="22"/>
          <w:szCs w:val="22"/>
          <w:lang w:eastAsia="zh-CN"/>
        </w:rPr>
      </w:pPr>
      <w:r w:rsidRPr="005F5C70">
        <w:rPr>
          <w:rFonts w:ascii="Arial" w:eastAsia="Times New Roman" w:hAnsi="Arial" w:cs="Arial"/>
          <w:sz w:val="22"/>
          <w:szCs w:val="22"/>
          <w:lang w:eastAsia="zh-CN"/>
        </w:rPr>
        <w:t>Le jeune coach vient en supplément de l’équipe en HANDBALL</w:t>
      </w:r>
    </w:p>
    <w:p w14:paraId="51B765B1" w14:textId="77777777" w:rsidR="00CA2A9C" w:rsidRPr="005F5C70" w:rsidRDefault="00CA2A9C" w:rsidP="00CA2A9C">
      <w:pPr>
        <w:pStyle w:val="Paragraphedeliste"/>
        <w:rPr>
          <w:rFonts w:ascii="Arial" w:eastAsia="Times New Roman" w:hAnsi="Arial" w:cs="Arial"/>
          <w:sz w:val="22"/>
          <w:szCs w:val="22"/>
          <w:lang w:eastAsia="zh-CN"/>
        </w:rPr>
      </w:pPr>
    </w:p>
    <w:p w14:paraId="03C52872" w14:textId="77777777" w:rsidR="00CA2A9C" w:rsidRPr="005F5C70" w:rsidRDefault="00CA2A9C" w:rsidP="00CA2A9C">
      <w:pPr>
        <w:pStyle w:val="Paragraphedeliste"/>
        <w:numPr>
          <w:ilvl w:val="0"/>
          <w:numId w:val="39"/>
        </w:numPr>
        <w:rPr>
          <w:rFonts w:ascii="Arial" w:eastAsia="Times New Roman" w:hAnsi="Arial" w:cs="Arial"/>
          <w:sz w:val="22"/>
          <w:szCs w:val="22"/>
          <w:lang w:eastAsia="zh-CN"/>
        </w:rPr>
      </w:pPr>
      <w:r w:rsidRPr="005F5C70">
        <w:rPr>
          <w:rFonts w:ascii="Arial" w:eastAsia="Times New Roman" w:hAnsi="Arial" w:cs="Arial"/>
          <w:sz w:val="22"/>
          <w:szCs w:val="22"/>
          <w:lang w:eastAsia="zh-CN"/>
        </w:rPr>
        <w:t xml:space="preserve">Il est obligatoire </w:t>
      </w:r>
    </w:p>
    <w:p w14:paraId="3DAD5B88" w14:textId="77777777" w:rsidR="00CA2A9C" w:rsidRDefault="00CA2A9C" w:rsidP="00CA2A9C">
      <w:pPr>
        <w:jc w:val="both"/>
        <w:rPr>
          <w:rFonts w:ascii="Verdana" w:eastAsia="Times New Roman" w:hAnsi="Verdana" w:cs="Arial"/>
          <w:b/>
          <w:bCs/>
          <w:iCs/>
          <w:color w:val="0070C0"/>
          <w:sz w:val="20"/>
          <w:szCs w:val="20"/>
          <w:u w:val="single"/>
        </w:rPr>
      </w:pPr>
    </w:p>
    <w:p w14:paraId="3E9D3A23" w14:textId="77777777" w:rsidR="00CA2A9C" w:rsidRDefault="00CA2A9C" w:rsidP="00CA2A9C">
      <w:pPr>
        <w:jc w:val="both"/>
        <w:rPr>
          <w:rFonts w:ascii="Verdana" w:eastAsia="Times New Roman" w:hAnsi="Verdana" w:cs="Arial"/>
          <w:b/>
          <w:bCs/>
          <w:iCs/>
          <w:color w:val="0070C0"/>
          <w:sz w:val="20"/>
          <w:szCs w:val="20"/>
          <w:u w:val="single"/>
        </w:rPr>
      </w:pPr>
    </w:p>
    <w:p w14:paraId="30CC205D" w14:textId="77777777" w:rsidR="00CA2A9C" w:rsidRPr="003B0362" w:rsidRDefault="00CA2A9C" w:rsidP="00CA2A9C">
      <w:pPr>
        <w:jc w:val="both"/>
        <w:rPr>
          <w:rFonts w:ascii="Verdana" w:eastAsia="Times New Roman" w:hAnsi="Verdana" w:cs="Arial"/>
          <w:b/>
          <w:bCs/>
          <w:iCs/>
          <w:color w:val="0070C0"/>
          <w:sz w:val="20"/>
          <w:szCs w:val="20"/>
          <w:u w:val="single"/>
        </w:rPr>
      </w:pPr>
    </w:p>
    <w:p w14:paraId="22026CD9" w14:textId="77777777" w:rsidR="00CA2A9C" w:rsidRPr="001924C6" w:rsidRDefault="00CA2A9C" w:rsidP="00CA2A9C">
      <w:pPr>
        <w:pBdr>
          <w:top w:val="single" w:sz="4" w:space="1" w:color="auto"/>
          <w:left w:val="single" w:sz="4" w:space="4" w:color="auto"/>
          <w:bottom w:val="single" w:sz="4" w:space="1" w:color="auto"/>
          <w:right w:val="single" w:sz="4" w:space="4" w:color="auto"/>
        </w:pBdr>
        <w:ind w:left="284"/>
        <w:jc w:val="both"/>
        <w:rPr>
          <w:rFonts w:ascii="Verdana" w:eastAsia="Times New Roman" w:hAnsi="Verdana" w:cs="Arial"/>
          <w:b/>
          <w:sz w:val="28"/>
          <w:szCs w:val="28"/>
        </w:rPr>
      </w:pPr>
      <w:r w:rsidRPr="001924C6">
        <w:rPr>
          <w:rFonts w:ascii="Verdana" w:eastAsia="Times New Roman" w:hAnsi="Verdana" w:cs="Arial"/>
          <w:b/>
          <w:sz w:val="28"/>
          <w:szCs w:val="28"/>
        </w:rPr>
        <w:t>CONTROLE DES CONNAISSANCES ET VALIDATION DE L’ENGAGEMENT</w:t>
      </w:r>
    </w:p>
    <w:p w14:paraId="52168B3C" w14:textId="77777777" w:rsidR="00CA2A9C" w:rsidRPr="001924C6" w:rsidRDefault="00CA2A9C" w:rsidP="00CA2A9C">
      <w:pPr>
        <w:jc w:val="both"/>
        <w:rPr>
          <w:rFonts w:ascii="Arial" w:eastAsia="Times New Roman" w:hAnsi="Arial" w:cs="Arial"/>
          <w:bCs/>
          <w:iCs/>
          <w:sz w:val="22"/>
          <w:szCs w:val="22"/>
        </w:rPr>
      </w:pPr>
    </w:p>
    <w:p w14:paraId="45E864CC" w14:textId="0A289722" w:rsidR="00CA2A9C" w:rsidRPr="001924C6" w:rsidRDefault="001C37B2" w:rsidP="00CA2A9C">
      <w:pPr>
        <w:numPr>
          <w:ilvl w:val="0"/>
          <w:numId w:val="17"/>
        </w:numPr>
        <w:jc w:val="both"/>
        <w:rPr>
          <w:rFonts w:ascii="Arial" w:eastAsia="Times New Roman" w:hAnsi="Arial" w:cs="Arial"/>
          <w:bCs/>
          <w:iCs/>
          <w:sz w:val="22"/>
          <w:szCs w:val="22"/>
        </w:rPr>
      </w:pPr>
      <w:r w:rsidRPr="001924C6">
        <w:rPr>
          <w:rFonts w:ascii="Arial" w:eastAsia="Times New Roman" w:hAnsi="Arial" w:cs="Arial"/>
          <w:bCs/>
          <w:iCs/>
          <w:sz w:val="22"/>
          <w:szCs w:val="22"/>
        </w:rPr>
        <w:t>Le</w:t>
      </w:r>
      <w:r w:rsidR="00CA2A9C" w:rsidRPr="001924C6">
        <w:rPr>
          <w:rFonts w:ascii="Arial" w:eastAsia="Times New Roman" w:hAnsi="Arial" w:cs="Arial"/>
          <w:bCs/>
          <w:iCs/>
          <w:sz w:val="22"/>
          <w:szCs w:val="22"/>
        </w:rPr>
        <w:t xml:space="preserve"> Jeune coach peut être en binôme avec l’enseignant</w:t>
      </w:r>
      <w:r w:rsidR="00CA2A9C" w:rsidRPr="001924C6">
        <w:rPr>
          <w:rFonts w:ascii="Arial" w:eastAsia="Times New Roman" w:hAnsi="Arial" w:cs="Arial"/>
          <w:b/>
          <w:bCs/>
          <w:iCs/>
          <w:sz w:val="22"/>
          <w:szCs w:val="22"/>
        </w:rPr>
        <w:t xml:space="preserve"> </w:t>
      </w:r>
      <w:r>
        <w:rPr>
          <w:rFonts w:ascii="Arial" w:eastAsia="Times New Roman" w:hAnsi="Arial" w:cs="Arial"/>
          <w:bCs/>
          <w:iCs/>
          <w:sz w:val="22"/>
          <w:szCs w:val="22"/>
        </w:rPr>
        <w:t>d’EPS, animateur</w:t>
      </w:r>
      <w:r w:rsidR="00CA2A9C" w:rsidRPr="001924C6">
        <w:rPr>
          <w:rFonts w:ascii="Arial" w:eastAsia="Times New Roman" w:hAnsi="Arial" w:cs="Arial"/>
          <w:bCs/>
          <w:iCs/>
          <w:sz w:val="22"/>
          <w:szCs w:val="22"/>
        </w:rPr>
        <w:t xml:space="preserve"> d’AS </w:t>
      </w:r>
    </w:p>
    <w:p w14:paraId="7F6FC471" w14:textId="77777777" w:rsidR="00CA2A9C" w:rsidRPr="001924C6" w:rsidRDefault="00CA2A9C" w:rsidP="00CA2A9C">
      <w:pPr>
        <w:ind w:left="1068"/>
        <w:jc w:val="both"/>
        <w:rPr>
          <w:rFonts w:ascii="Arial" w:eastAsia="Times New Roman" w:hAnsi="Arial" w:cs="Arial"/>
          <w:bCs/>
          <w:iCs/>
          <w:sz w:val="22"/>
          <w:szCs w:val="22"/>
        </w:rPr>
      </w:pPr>
    </w:p>
    <w:p w14:paraId="7DD01730" w14:textId="77777777" w:rsidR="00CA2A9C" w:rsidRPr="00AD13D2" w:rsidRDefault="00CA2A9C" w:rsidP="00CA2A9C">
      <w:pPr>
        <w:numPr>
          <w:ilvl w:val="0"/>
          <w:numId w:val="17"/>
        </w:numPr>
        <w:jc w:val="both"/>
        <w:rPr>
          <w:rFonts w:ascii="Arial" w:eastAsia="Times New Roman" w:hAnsi="Arial" w:cs="Arial"/>
          <w:bCs/>
          <w:iCs/>
          <w:sz w:val="22"/>
          <w:szCs w:val="22"/>
        </w:rPr>
      </w:pPr>
      <w:r w:rsidRPr="001924C6">
        <w:rPr>
          <w:rFonts w:ascii="Arial" w:eastAsia="Times New Roman" w:hAnsi="Arial" w:cs="Arial"/>
          <w:bCs/>
          <w:iCs/>
          <w:sz w:val="22"/>
          <w:szCs w:val="22"/>
        </w:rPr>
        <w:t xml:space="preserve">Sur un championnat de France : soit il continue à assumer sa fonction de jeune coach en </w:t>
      </w:r>
      <w:r w:rsidRPr="00AD13D2">
        <w:rPr>
          <w:rFonts w:ascii="Arial" w:eastAsia="Times New Roman" w:hAnsi="Arial" w:cs="Arial"/>
          <w:bCs/>
          <w:iCs/>
          <w:sz w:val="22"/>
          <w:szCs w:val="22"/>
        </w:rPr>
        <w:t>binôme (sport collectif uniquement), soit il en assume seul le rôle sur le banc de touche</w:t>
      </w:r>
    </w:p>
    <w:p w14:paraId="33167B42" w14:textId="77777777" w:rsidR="00CA2A9C" w:rsidRPr="001924C6" w:rsidRDefault="00CA2A9C" w:rsidP="00CA2A9C">
      <w:pPr>
        <w:pStyle w:val="Paragraphedeliste"/>
        <w:rPr>
          <w:rFonts w:ascii="Arial" w:eastAsia="Times New Roman" w:hAnsi="Arial" w:cs="Arial"/>
          <w:bCs/>
          <w:iCs/>
          <w:sz w:val="22"/>
          <w:szCs w:val="22"/>
        </w:rPr>
      </w:pPr>
    </w:p>
    <w:p w14:paraId="00835F55" w14:textId="77777777" w:rsidR="00CA2A9C" w:rsidRPr="008F3F58" w:rsidRDefault="00CA2A9C" w:rsidP="00CA2A9C">
      <w:pPr>
        <w:numPr>
          <w:ilvl w:val="0"/>
          <w:numId w:val="17"/>
        </w:numPr>
        <w:jc w:val="both"/>
        <w:rPr>
          <w:rFonts w:ascii="Arial" w:eastAsia="Times New Roman" w:hAnsi="Arial" w:cs="Arial"/>
          <w:bCs/>
          <w:iCs/>
          <w:sz w:val="22"/>
          <w:szCs w:val="22"/>
        </w:rPr>
      </w:pPr>
      <w:r w:rsidRPr="008F3F58">
        <w:rPr>
          <w:rFonts w:ascii="Arial" w:eastAsia="Times New Roman" w:hAnsi="Arial" w:cs="Arial"/>
          <w:bCs/>
          <w:iCs/>
          <w:sz w:val="22"/>
          <w:szCs w:val="22"/>
        </w:rPr>
        <w:t>Le jeune coach assiste à la réunion technique du CF</w:t>
      </w:r>
    </w:p>
    <w:p w14:paraId="4AECF6E0" w14:textId="77777777" w:rsidR="00CA2A9C" w:rsidRPr="001924C6" w:rsidRDefault="00CA2A9C" w:rsidP="00CA2A9C">
      <w:pPr>
        <w:pStyle w:val="Paragraphedeliste"/>
        <w:rPr>
          <w:rFonts w:ascii="Arial" w:eastAsia="Times New Roman" w:hAnsi="Arial" w:cs="Arial"/>
          <w:bCs/>
          <w:iCs/>
          <w:sz w:val="22"/>
          <w:szCs w:val="22"/>
        </w:rPr>
      </w:pPr>
    </w:p>
    <w:p w14:paraId="7FC7D5A6" w14:textId="77777777" w:rsidR="00CA2A9C" w:rsidRPr="00AD13D2" w:rsidRDefault="00CA2A9C" w:rsidP="00CA2A9C">
      <w:pPr>
        <w:numPr>
          <w:ilvl w:val="0"/>
          <w:numId w:val="17"/>
        </w:numPr>
        <w:jc w:val="both"/>
        <w:rPr>
          <w:rFonts w:ascii="Arial" w:eastAsia="Times New Roman" w:hAnsi="Arial" w:cs="Arial"/>
          <w:bCs/>
          <w:iCs/>
          <w:sz w:val="22"/>
          <w:szCs w:val="22"/>
        </w:rPr>
      </w:pPr>
      <w:r w:rsidRPr="00AD13D2">
        <w:rPr>
          <w:rFonts w:ascii="Arial" w:eastAsia="Times New Roman" w:hAnsi="Arial" w:cs="Arial"/>
          <w:bCs/>
          <w:iCs/>
          <w:sz w:val="22"/>
          <w:szCs w:val="22"/>
          <w:u w:val="single"/>
        </w:rPr>
        <w:t>Contrôle des connaissances</w:t>
      </w:r>
      <w:r w:rsidRPr="00AD13D2">
        <w:rPr>
          <w:rFonts w:ascii="Arial" w:eastAsia="Times New Roman" w:hAnsi="Arial" w:cs="Arial"/>
          <w:bCs/>
          <w:iCs/>
          <w:sz w:val="22"/>
          <w:szCs w:val="22"/>
        </w:rPr>
        <w:t xml:space="preserve"> : </w:t>
      </w:r>
    </w:p>
    <w:p w14:paraId="305C4AA6" w14:textId="77777777" w:rsidR="00CA2A9C" w:rsidRPr="001924C6" w:rsidRDefault="00CA2A9C" w:rsidP="00CA2A9C">
      <w:pPr>
        <w:pStyle w:val="Paragraphedeliste"/>
        <w:rPr>
          <w:rFonts w:ascii="Arial" w:eastAsia="Times New Roman" w:hAnsi="Arial" w:cs="Arial"/>
          <w:bCs/>
          <w:iCs/>
          <w:sz w:val="22"/>
          <w:szCs w:val="22"/>
        </w:rPr>
      </w:pPr>
    </w:p>
    <w:p w14:paraId="5FA89A32" w14:textId="77777777" w:rsidR="00CA2A9C" w:rsidRDefault="00CA2A9C" w:rsidP="00CA2A9C">
      <w:pPr>
        <w:pStyle w:val="Paragraphedeliste"/>
        <w:numPr>
          <w:ilvl w:val="0"/>
          <w:numId w:val="20"/>
        </w:numPr>
        <w:jc w:val="both"/>
        <w:rPr>
          <w:rFonts w:ascii="Arial" w:eastAsia="Times New Roman" w:hAnsi="Arial" w:cs="Arial"/>
          <w:bCs/>
          <w:iCs/>
          <w:sz w:val="22"/>
          <w:szCs w:val="22"/>
        </w:rPr>
      </w:pPr>
      <w:r w:rsidRPr="001924C6">
        <w:rPr>
          <w:rFonts w:ascii="Arial" w:eastAsia="Times New Roman" w:hAnsi="Arial" w:cs="Arial"/>
          <w:bCs/>
          <w:iCs/>
          <w:sz w:val="22"/>
          <w:szCs w:val="22"/>
        </w:rPr>
        <w:t>Certification départementale : ident</w:t>
      </w:r>
      <w:r>
        <w:rPr>
          <w:rFonts w:ascii="Arial" w:eastAsia="Times New Roman" w:hAnsi="Arial" w:cs="Arial"/>
          <w:bCs/>
          <w:iCs/>
          <w:sz w:val="22"/>
          <w:szCs w:val="22"/>
        </w:rPr>
        <w:t xml:space="preserve">ique </w:t>
      </w:r>
      <w:r w:rsidRPr="006A6AA9">
        <w:rPr>
          <w:rFonts w:ascii="Arial" w:eastAsia="Times New Roman" w:hAnsi="Arial" w:cs="Arial"/>
          <w:bCs/>
          <w:iCs/>
          <w:sz w:val="22"/>
          <w:szCs w:val="22"/>
        </w:rPr>
        <w:t xml:space="preserve">à l’évaluation théorique demandée au JA </w:t>
      </w:r>
      <w:r w:rsidRPr="001924C6">
        <w:rPr>
          <w:rFonts w:ascii="Arial" w:eastAsia="Times New Roman" w:hAnsi="Arial" w:cs="Arial"/>
          <w:bCs/>
          <w:iCs/>
          <w:sz w:val="22"/>
          <w:szCs w:val="22"/>
        </w:rPr>
        <w:t>certifié départemental</w:t>
      </w:r>
    </w:p>
    <w:p w14:paraId="62304C79" w14:textId="77777777" w:rsidR="00CA2A9C" w:rsidRPr="001924C6" w:rsidRDefault="00CA2A9C" w:rsidP="00CA2A9C">
      <w:pPr>
        <w:pStyle w:val="Paragraphedeliste"/>
        <w:ind w:left="1080"/>
        <w:jc w:val="both"/>
        <w:rPr>
          <w:rFonts w:ascii="Arial" w:eastAsia="Times New Roman" w:hAnsi="Arial" w:cs="Arial"/>
          <w:bCs/>
          <w:iCs/>
          <w:sz w:val="22"/>
          <w:szCs w:val="22"/>
        </w:rPr>
      </w:pPr>
    </w:p>
    <w:p w14:paraId="71F2B5C4" w14:textId="77777777" w:rsidR="00CA2A9C" w:rsidRDefault="00CA2A9C" w:rsidP="00CA2A9C">
      <w:pPr>
        <w:pStyle w:val="Paragraphedeliste"/>
        <w:numPr>
          <w:ilvl w:val="0"/>
          <w:numId w:val="20"/>
        </w:numPr>
        <w:jc w:val="both"/>
        <w:rPr>
          <w:rFonts w:ascii="Arial" w:eastAsia="Times New Roman" w:hAnsi="Arial" w:cs="Arial"/>
          <w:bCs/>
          <w:iCs/>
          <w:sz w:val="22"/>
          <w:szCs w:val="22"/>
        </w:rPr>
      </w:pPr>
      <w:r w:rsidRPr="001924C6">
        <w:rPr>
          <w:rFonts w:ascii="Arial" w:eastAsia="Times New Roman" w:hAnsi="Arial" w:cs="Arial"/>
          <w:bCs/>
          <w:iCs/>
          <w:sz w:val="22"/>
          <w:szCs w:val="22"/>
        </w:rPr>
        <w:t>Certification académique : ident</w:t>
      </w:r>
      <w:r>
        <w:rPr>
          <w:rFonts w:ascii="Arial" w:eastAsia="Times New Roman" w:hAnsi="Arial" w:cs="Arial"/>
          <w:bCs/>
          <w:iCs/>
          <w:sz w:val="22"/>
          <w:szCs w:val="22"/>
        </w:rPr>
        <w:t>ique à l’évaluation théorique demandée</w:t>
      </w:r>
      <w:r w:rsidRPr="001924C6">
        <w:rPr>
          <w:rFonts w:ascii="Arial" w:eastAsia="Times New Roman" w:hAnsi="Arial" w:cs="Arial"/>
          <w:bCs/>
          <w:iCs/>
          <w:sz w:val="22"/>
          <w:szCs w:val="22"/>
        </w:rPr>
        <w:t xml:space="preserve"> au </w:t>
      </w:r>
      <w:r>
        <w:rPr>
          <w:rFonts w:ascii="Arial" w:eastAsia="Times New Roman" w:hAnsi="Arial" w:cs="Arial"/>
          <w:bCs/>
          <w:iCs/>
          <w:sz w:val="22"/>
          <w:szCs w:val="22"/>
        </w:rPr>
        <w:t>JA</w:t>
      </w:r>
      <w:r w:rsidRPr="001924C6">
        <w:rPr>
          <w:rFonts w:ascii="Arial" w:eastAsia="Times New Roman" w:hAnsi="Arial" w:cs="Arial"/>
          <w:bCs/>
          <w:iCs/>
          <w:sz w:val="22"/>
          <w:szCs w:val="22"/>
        </w:rPr>
        <w:t xml:space="preserve"> certifié académique</w:t>
      </w:r>
    </w:p>
    <w:p w14:paraId="07340B0E" w14:textId="77777777" w:rsidR="00CA2A9C" w:rsidRPr="00AD13D2" w:rsidRDefault="00CA2A9C" w:rsidP="00CA2A9C">
      <w:pPr>
        <w:jc w:val="both"/>
        <w:rPr>
          <w:rFonts w:ascii="Arial" w:eastAsia="Times New Roman" w:hAnsi="Arial" w:cs="Arial"/>
          <w:bCs/>
          <w:iCs/>
          <w:sz w:val="22"/>
          <w:szCs w:val="22"/>
        </w:rPr>
      </w:pPr>
    </w:p>
    <w:p w14:paraId="7298CC75" w14:textId="2DE2CDE4" w:rsidR="00CA2A9C" w:rsidRPr="001924C6" w:rsidRDefault="00CA2A9C" w:rsidP="00CA2A9C">
      <w:pPr>
        <w:pStyle w:val="Paragraphedeliste"/>
        <w:numPr>
          <w:ilvl w:val="0"/>
          <w:numId w:val="20"/>
        </w:numPr>
        <w:jc w:val="both"/>
        <w:rPr>
          <w:rFonts w:ascii="Arial" w:eastAsia="Times New Roman" w:hAnsi="Arial" w:cs="Arial"/>
          <w:bCs/>
          <w:iCs/>
          <w:sz w:val="22"/>
          <w:szCs w:val="22"/>
        </w:rPr>
      </w:pPr>
      <w:r w:rsidRPr="001924C6">
        <w:rPr>
          <w:rFonts w:ascii="Arial" w:eastAsia="Times New Roman" w:hAnsi="Arial" w:cs="Arial"/>
          <w:bCs/>
          <w:iCs/>
          <w:sz w:val="22"/>
          <w:szCs w:val="22"/>
        </w:rPr>
        <w:t xml:space="preserve">Au </w:t>
      </w:r>
      <w:r>
        <w:rPr>
          <w:rFonts w:ascii="Arial" w:eastAsia="Times New Roman" w:hAnsi="Arial" w:cs="Arial"/>
          <w:bCs/>
          <w:iCs/>
          <w:sz w:val="22"/>
          <w:szCs w:val="22"/>
        </w:rPr>
        <w:t>C</w:t>
      </w:r>
      <w:r w:rsidRPr="001924C6">
        <w:rPr>
          <w:rFonts w:ascii="Arial" w:eastAsia="Times New Roman" w:hAnsi="Arial" w:cs="Arial"/>
          <w:bCs/>
          <w:iCs/>
          <w:sz w:val="22"/>
          <w:szCs w:val="22"/>
        </w:rPr>
        <w:t>hampionnat de France, l’évaluation théorique se fait en mê</w:t>
      </w:r>
      <w:r w:rsidR="001C37B2">
        <w:rPr>
          <w:rFonts w:ascii="Arial" w:eastAsia="Times New Roman" w:hAnsi="Arial" w:cs="Arial"/>
          <w:bCs/>
          <w:iCs/>
          <w:sz w:val="22"/>
          <w:szCs w:val="22"/>
        </w:rPr>
        <w:t>me temps que les Jeunes A</w:t>
      </w:r>
      <w:r w:rsidRPr="001924C6">
        <w:rPr>
          <w:rFonts w:ascii="Arial" w:eastAsia="Times New Roman" w:hAnsi="Arial" w:cs="Arial"/>
          <w:bCs/>
          <w:iCs/>
          <w:sz w:val="22"/>
          <w:szCs w:val="22"/>
        </w:rPr>
        <w:t xml:space="preserve">rbitres </w:t>
      </w:r>
    </w:p>
    <w:p w14:paraId="6AE8A36E" w14:textId="77777777" w:rsidR="00CA2A9C" w:rsidRPr="001924C6" w:rsidRDefault="00CA2A9C" w:rsidP="00CA2A9C">
      <w:pPr>
        <w:jc w:val="both"/>
        <w:rPr>
          <w:rFonts w:ascii="Arial" w:eastAsia="Times New Roman" w:hAnsi="Arial" w:cs="Arial"/>
          <w:b/>
          <w:bCs/>
          <w:iCs/>
          <w:sz w:val="22"/>
          <w:szCs w:val="22"/>
          <w:u w:val="single"/>
        </w:rPr>
      </w:pPr>
    </w:p>
    <w:p w14:paraId="79D2A7C5" w14:textId="77777777" w:rsidR="00CA2A9C" w:rsidRDefault="00CA2A9C" w:rsidP="00CA2A9C">
      <w:pPr>
        <w:numPr>
          <w:ilvl w:val="0"/>
          <w:numId w:val="17"/>
        </w:numPr>
        <w:jc w:val="both"/>
        <w:rPr>
          <w:rFonts w:ascii="Arial" w:eastAsia="Times New Roman" w:hAnsi="Arial" w:cs="Arial"/>
          <w:bCs/>
          <w:sz w:val="22"/>
          <w:szCs w:val="22"/>
        </w:rPr>
      </w:pPr>
      <w:r w:rsidRPr="00AD13D2">
        <w:rPr>
          <w:rFonts w:ascii="Arial" w:eastAsia="Times New Roman" w:hAnsi="Arial" w:cs="Arial"/>
          <w:bCs/>
          <w:sz w:val="22"/>
          <w:szCs w:val="22"/>
          <w:u w:val="single"/>
        </w:rPr>
        <w:t>Validations</w:t>
      </w:r>
      <w:r>
        <w:rPr>
          <w:rFonts w:ascii="Arial" w:eastAsia="Times New Roman" w:hAnsi="Arial" w:cs="Arial"/>
          <w:bCs/>
          <w:sz w:val="22"/>
          <w:szCs w:val="22"/>
        </w:rPr>
        <w:t xml:space="preserve"> </w:t>
      </w:r>
      <w:r w:rsidRPr="001924C6">
        <w:rPr>
          <w:rFonts w:ascii="Arial" w:eastAsia="Times New Roman" w:hAnsi="Arial" w:cs="Arial"/>
          <w:bCs/>
          <w:sz w:val="22"/>
          <w:szCs w:val="22"/>
        </w:rPr>
        <w:t xml:space="preserve">: </w:t>
      </w:r>
    </w:p>
    <w:p w14:paraId="217B37AA" w14:textId="77777777" w:rsidR="00CA2A9C" w:rsidRPr="001924C6" w:rsidRDefault="00CA2A9C" w:rsidP="00CA2A9C">
      <w:pPr>
        <w:ind w:left="1068"/>
        <w:jc w:val="both"/>
        <w:rPr>
          <w:rFonts w:ascii="Arial" w:eastAsia="Times New Roman" w:hAnsi="Arial" w:cs="Arial"/>
          <w:bCs/>
          <w:sz w:val="22"/>
          <w:szCs w:val="22"/>
        </w:rPr>
      </w:pPr>
    </w:p>
    <w:p w14:paraId="0F133B6B" w14:textId="77777777" w:rsidR="00CA2A9C" w:rsidRDefault="00CA2A9C" w:rsidP="00CA2A9C">
      <w:pPr>
        <w:numPr>
          <w:ilvl w:val="1"/>
          <w:numId w:val="1"/>
        </w:numPr>
        <w:tabs>
          <w:tab w:val="clear" w:pos="1800"/>
          <w:tab w:val="num" w:pos="1636"/>
        </w:tabs>
        <w:ind w:left="1636"/>
        <w:jc w:val="both"/>
        <w:rPr>
          <w:rFonts w:ascii="Arial" w:eastAsia="Times New Roman" w:hAnsi="Arial" w:cs="Arial"/>
          <w:bCs/>
          <w:sz w:val="22"/>
          <w:szCs w:val="22"/>
        </w:rPr>
      </w:pPr>
      <w:r>
        <w:rPr>
          <w:rFonts w:ascii="Arial" w:eastAsia="Times New Roman" w:hAnsi="Arial" w:cs="Arial"/>
          <w:bCs/>
          <w:sz w:val="22"/>
          <w:szCs w:val="22"/>
        </w:rPr>
        <w:t>Acquis ou non</w:t>
      </w:r>
      <w:r w:rsidRPr="001924C6">
        <w:rPr>
          <w:rFonts w:ascii="Arial" w:eastAsia="Times New Roman" w:hAnsi="Arial" w:cs="Arial"/>
          <w:bCs/>
          <w:sz w:val="22"/>
          <w:szCs w:val="22"/>
        </w:rPr>
        <w:t xml:space="preserve"> acquis sur le niveau du championnat auquel il officie</w:t>
      </w:r>
    </w:p>
    <w:p w14:paraId="6FDB365C" w14:textId="77777777" w:rsidR="00CA2A9C" w:rsidRPr="001924C6" w:rsidRDefault="00CA2A9C" w:rsidP="00CA2A9C">
      <w:pPr>
        <w:ind w:left="1636"/>
        <w:jc w:val="both"/>
        <w:rPr>
          <w:rFonts w:ascii="Arial" w:eastAsia="Times New Roman" w:hAnsi="Arial" w:cs="Arial"/>
          <w:bCs/>
          <w:sz w:val="22"/>
          <w:szCs w:val="22"/>
        </w:rPr>
      </w:pPr>
    </w:p>
    <w:p w14:paraId="47C153FE" w14:textId="77777777" w:rsidR="00CA2A9C" w:rsidRPr="008F3F58" w:rsidRDefault="00CA2A9C" w:rsidP="00CA2A9C">
      <w:pPr>
        <w:numPr>
          <w:ilvl w:val="1"/>
          <w:numId w:val="1"/>
        </w:numPr>
        <w:tabs>
          <w:tab w:val="clear" w:pos="1800"/>
          <w:tab w:val="num" w:pos="1636"/>
        </w:tabs>
        <w:ind w:left="1636"/>
        <w:jc w:val="both"/>
        <w:rPr>
          <w:rFonts w:ascii="Arial" w:eastAsia="Times New Roman" w:hAnsi="Arial" w:cs="Arial"/>
          <w:bCs/>
          <w:sz w:val="22"/>
          <w:szCs w:val="22"/>
        </w:rPr>
      </w:pPr>
      <w:r w:rsidRPr="008F3F58">
        <w:rPr>
          <w:rFonts w:ascii="Arial" w:eastAsia="Times New Roman" w:hAnsi="Arial" w:cs="Arial"/>
          <w:bCs/>
          <w:sz w:val="22"/>
          <w:szCs w:val="22"/>
        </w:rPr>
        <w:t>Championnat de France :</w:t>
      </w:r>
      <w:r w:rsidRPr="008F3F58">
        <w:rPr>
          <w:rFonts w:ascii="Arial" w:eastAsia="Times New Roman" w:hAnsi="Arial" w:cs="Arial"/>
          <w:bCs/>
          <w:iCs/>
          <w:sz w:val="22"/>
          <w:szCs w:val="22"/>
        </w:rPr>
        <w:t xml:space="preserve"> un diplôme national lui sera délivré mais la </w:t>
      </w:r>
      <w:r>
        <w:rPr>
          <w:rFonts w:ascii="Arial" w:eastAsia="Times New Roman" w:hAnsi="Arial" w:cs="Arial"/>
          <w:bCs/>
          <w:iCs/>
          <w:sz w:val="22"/>
          <w:szCs w:val="22"/>
          <w:u w:val="single"/>
        </w:rPr>
        <w:t>certification est</w:t>
      </w:r>
      <w:r w:rsidRPr="008F3F58">
        <w:rPr>
          <w:rFonts w:ascii="Arial" w:eastAsia="Times New Roman" w:hAnsi="Arial" w:cs="Arial"/>
          <w:bCs/>
          <w:iCs/>
          <w:sz w:val="22"/>
          <w:szCs w:val="22"/>
          <w:u w:val="single"/>
        </w:rPr>
        <w:t xml:space="preserve"> académique</w:t>
      </w:r>
    </w:p>
    <w:tbl>
      <w:tblPr>
        <w:tblStyle w:val="Grilledutableau1"/>
        <w:tblpPr w:leftFromText="141" w:rightFromText="141" w:vertAnchor="text" w:horzAnchor="margin" w:tblpXSpec="center" w:tblpY="372"/>
        <w:tblW w:w="10003" w:type="dxa"/>
        <w:tblLook w:val="04A0" w:firstRow="1" w:lastRow="0" w:firstColumn="1" w:lastColumn="0" w:noHBand="0" w:noVBand="1"/>
      </w:tblPr>
      <w:tblGrid>
        <w:gridCol w:w="1574"/>
        <w:gridCol w:w="1903"/>
        <w:gridCol w:w="1198"/>
        <w:gridCol w:w="1858"/>
        <w:gridCol w:w="1778"/>
        <w:gridCol w:w="1692"/>
      </w:tblGrid>
      <w:tr w:rsidR="00CA2A9C" w:rsidRPr="001924C6" w14:paraId="4CF5967E" w14:textId="77777777" w:rsidTr="00CA2A9C">
        <w:trPr>
          <w:trHeight w:val="147"/>
        </w:trPr>
        <w:tc>
          <w:tcPr>
            <w:tcW w:w="4528" w:type="dxa"/>
            <w:gridSpan w:val="3"/>
          </w:tcPr>
          <w:p w14:paraId="5EC018C1" w14:textId="77777777" w:rsidR="00CA2A9C" w:rsidRPr="001924C6" w:rsidRDefault="00CA2A9C" w:rsidP="00CA2A9C">
            <w:pPr>
              <w:tabs>
                <w:tab w:val="left" w:pos="1845"/>
              </w:tabs>
              <w:jc w:val="center"/>
              <w:rPr>
                <w:rFonts w:ascii="Arial" w:hAnsi="Arial" w:cs="Arial"/>
                <w:b/>
                <w:sz w:val="22"/>
                <w:szCs w:val="22"/>
              </w:rPr>
            </w:pPr>
            <w:r w:rsidRPr="001924C6">
              <w:rPr>
                <w:rFonts w:ascii="Arial" w:hAnsi="Arial" w:cs="Arial"/>
                <w:b/>
                <w:sz w:val="22"/>
                <w:szCs w:val="22"/>
              </w:rPr>
              <w:t>HORS RENCONTRE/COMPETITION</w:t>
            </w:r>
          </w:p>
        </w:tc>
        <w:tc>
          <w:tcPr>
            <w:tcW w:w="5475" w:type="dxa"/>
            <w:gridSpan w:val="3"/>
          </w:tcPr>
          <w:p w14:paraId="0A828A05" w14:textId="77777777" w:rsidR="00CA2A9C" w:rsidRPr="001924C6" w:rsidRDefault="00CA2A9C" w:rsidP="00CA2A9C">
            <w:pPr>
              <w:tabs>
                <w:tab w:val="left" w:pos="1845"/>
              </w:tabs>
              <w:jc w:val="center"/>
              <w:rPr>
                <w:rFonts w:ascii="Arial" w:hAnsi="Arial" w:cs="Arial"/>
                <w:b/>
                <w:sz w:val="22"/>
                <w:szCs w:val="22"/>
              </w:rPr>
            </w:pPr>
            <w:r w:rsidRPr="001924C6">
              <w:rPr>
                <w:rFonts w:ascii="Arial" w:hAnsi="Arial" w:cs="Arial"/>
                <w:b/>
                <w:sz w:val="22"/>
                <w:szCs w:val="22"/>
              </w:rPr>
              <w:t>PENDANT RENCONTRE/COMPETITION</w:t>
            </w:r>
          </w:p>
        </w:tc>
      </w:tr>
      <w:tr w:rsidR="00CA2A9C" w:rsidRPr="001924C6" w14:paraId="3AE8CA38" w14:textId="77777777" w:rsidTr="00CA2A9C">
        <w:trPr>
          <w:trHeight w:val="156"/>
        </w:trPr>
        <w:tc>
          <w:tcPr>
            <w:tcW w:w="1325" w:type="dxa"/>
          </w:tcPr>
          <w:p w14:paraId="049B2DDA" w14:textId="77777777" w:rsidR="00CA2A9C" w:rsidRPr="001924C6" w:rsidRDefault="00CA2A9C" w:rsidP="00CA2A9C">
            <w:pPr>
              <w:tabs>
                <w:tab w:val="left" w:pos="1845"/>
              </w:tabs>
              <w:jc w:val="center"/>
              <w:rPr>
                <w:rFonts w:ascii="Arial" w:hAnsi="Arial" w:cs="Arial"/>
                <w:b/>
                <w:sz w:val="22"/>
                <w:szCs w:val="22"/>
              </w:rPr>
            </w:pPr>
            <w:r w:rsidRPr="001924C6">
              <w:rPr>
                <w:rFonts w:ascii="Arial" w:hAnsi="Arial" w:cs="Arial"/>
                <w:b/>
                <w:sz w:val="22"/>
                <w:szCs w:val="22"/>
              </w:rPr>
              <w:t>Co anime</w:t>
            </w:r>
          </w:p>
        </w:tc>
        <w:tc>
          <w:tcPr>
            <w:tcW w:w="1980" w:type="dxa"/>
          </w:tcPr>
          <w:p w14:paraId="503AC203" w14:textId="77777777" w:rsidR="00CA2A9C" w:rsidRPr="001924C6" w:rsidRDefault="00CA2A9C" w:rsidP="00CA2A9C">
            <w:pPr>
              <w:tabs>
                <w:tab w:val="left" w:pos="1845"/>
              </w:tabs>
              <w:jc w:val="center"/>
              <w:rPr>
                <w:rFonts w:ascii="Arial" w:hAnsi="Arial" w:cs="Arial"/>
                <w:b/>
                <w:sz w:val="22"/>
                <w:szCs w:val="22"/>
              </w:rPr>
            </w:pPr>
            <w:r w:rsidRPr="001924C6">
              <w:rPr>
                <w:rFonts w:ascii="Arial" w:hAnsi="Arial" w:cs="Arial"/>
                <w:b/>
                <w:sz w:val="22"/>
                <w:szCs w:val="22"/>
              </w:rPr>
              <w:t>Anime</w:t>
            </w:r>
          </w:p>
        </w:tc>
        <w:tc>
          <w:tcPr>
            <w:tcW w:w="1223" w:type="dxa"/>
          </w:tcPr>
          <w:p w14:paraId="7931C14E" w14:textId="77777777" w:rsidR="00CA2A9C" w:rsidRPr="001924C6" w:rsidRDefault="00CA2A9C" w:rsidP="00CA2A9C">
            <w:pPr>
              <w:tabs>
                <w:tab w:val="left" w:pos="1845"/>
              </w:tabs>
              <w:jc w:val="center"/>
              <w:rPr>
                <w:rFonts w:ascii="Arial" w:hAnsi="Arial" w:cs="Arial"/>
                <w:b/>
                <w:sz w:val="22"/>
                <w:szCs w:val="22"/>
              </w:rPr>
            </w:pPr>
            <w:r w:rsidRPr="001924C6">
              <w:rPr>
                <w:rFonts w:ascii="Arial" w:hAnsi="Arial" w:cs="Arial"/>
                <w:b/>
                <w:sz w:val="22"/>
                <w:szCs w:val="22"/>
              </w:rPr>
              <w:t>Dirige</w:t>
            </w:r>
          </w:p>
        </w:tc>
        <w:tc>
          <w:tcPr>
            <w:tcW w:w="1891" w:type="dxa"/>
          </w:tcPr>
          <w:p w14:paraId="04D1D3D6" w14:textId="77777777" w:rsidR="00CA2A9C" w:rsidRPr="001924C6" w:rsidRDefault="00CA2A9C" w:rsidP="00CA2A9C">
            <w:pPr>
              <w:tabs>
                <w:tab w:val="left" w:pos="1845"/>
              </w:tabs>
              <w:jc w:val="center"/>
              <w:rPr>
                <w:rFonts w:ascii="Arial" w:hAnsi="Arial" w:cs="Arial"/>
                <w:b/>
                <w:sz w:val="22"/>
                <w:szCs w:val="22"/>
              </w:rPr>
            </w:pPr>
            <w:r w:rsidRPr="001924C6">
              <w:rPr>
                <w:rFonts w:ascii="Arial" w:hAnsi="Arial" w:cs="Arial"/>
                <w:b/>
                <w:sz w:val="22"/>
                <w:szCs w:val="22"/>
              </w:rPr>
              <w:t>Assiste</w:t>
            </w:r>
          </w:p>
        </w:tc>
        <w:tc>
          <w:tcPr>
            <w:tcW w:w="1839" w:type="dxa"/>
          </w:tcPr>
          <w:p w14:paraId="00B86E05" w14:textId="77777777" w:rsidR="00CA2A9C" w:rsidRPr="001924C6" w:rsidRDefault="00CA2A9C" w:rsidP="00CA2A9C">
            <w:pPr>
              <w:tabs>
                <w:tab w:val="left" w:pos="1845"/>
              </w:tabs>
              <w:jc w:val="center"/>
              <w:rPr>
                <w:rFonts w:ascii="Arial" w:hAnsi="Arial" w:cs="Arial"/>
                <w:b/>
                <w:sz w:val="22"/>
                <w:szCs w:val="22"/>
              </w:rPr>
            </w:pPr>
            <w:r w:rsidRPr="001924C6">
              <w:rPr>
                <w:rFonts w:ascii="Arial" w:hAnsi="Arial" w:cs="Arial"/>
                <w:b/>
                <w:sz w:val="22"/>
                <w:szCs w:val="22"/>
              </w:rPr>
              <w:t>Conseille</w:t>
            </w:r>
          </w:p>
        </w:tc>
        <w:tc>
          <w:tcPr>
            <w:tcW w:w="1745" w:type="dxa"/>
          </w:tcPr>
          <w:p w14:paraId="3E616EEA" w14:textId="77777777" w:rsidR="00CA2A9C" w:rsidRPr="001924C6" w:rsidRDefault="00CA2A9C" w:rsidP="00CA2A9C">
            <w:pPr>
              <w:tabs>
                <w:tab w:val="left" w:pos="1845"/>
              </w:tabs>
              <w:jc w:val="center"/>
              <w:rPr>
                <w:rFonts w:ascii="Arial" w:hAnsi="Arial" w:cs="Arial"/>
                <w:b/>
                <w:sz w:val="22"/>
                <w:szCs w:val="22"/>
              </w:rPr>
            </w:pPr>
            <w:r w:rsidRPr="001924C6">
              <w:rPr>
                <w:rFonts w:ascii="Arial" w:hAnsi="Arial" w:cs="Arial"/>
                <w:b/>
                <w:sz w:val="22"/>
                <w:szCs w:val="22"/>
              </w:rPr>
              <w:t>Dirige</w:t>
            </w:r>
          </w:p>
        </w:tc>
      </w:tr>
      <w:tr w:rsidR="00CA2A9C" w:rsidRPr="001924C6" w14:paraId="2E6C0907" w14:textId="77777777" w:rsidTr="00CA2A9C">
        <w:trPr>
          <w:trHeight w:val="921"/>
        </w:trPr>
        <w:tc>
          <w:tcPr>
            <w:tcW w:w="1325" w:type="dxa"/>
          </w:tcPr>
          <w:p w14:paraId="0FA2A907" w14:textId="77777777" w:rsidR="00CA2A9C" w:rsidRPr="001924C6" w:rsidRDefault="00CA2A9C" w:rsidP="00CA2A9C">
            <w:pPr>
              <w:tabs>
                <w:tab w:val="left" w:pos="1845"/>
              </w:tabs>
              <w:jc w:val="center"/>
              <w:rPr>
                <w:rFonts w:ascii="Arial" w:hAnsi="Arial" w:cs="Arial"/>
                <w:sz w:val="22"/>
                <w:szCs w:val="22"/>
              </w:rPr>
            </w:pPr>
            <w:r w:rsidRPr="001924C6">
              <w:rPr>
                <w:rFonts w:ascii="Arial" w:hAnsi="Arial" w:cs="Arial"/>
                <w:sz w:val="22"/>
                <w:szCs w:val="22"/>
              </w:rPr>
              <w:t>L’élève est sous la responsabilité du professeur : duo</w:t>
            </w:r>
          </w:p>
        </w:tc>
        <w:tc>
          <w:tcPr>
            <w:tcW w:w="1980" w:type="dxa"/>
          </w:tcPr>
          <w:p w14:paraId="6E3B2D7C" w14:textId="77777777" w:rsidR="00CA2A9C" w:rsidRPr="001924C6" w:rsidRDefault="00CA2A9C" w:rsidP="00CA2A9C">
            <w:pPr>
              <w:tabs>
                <w:tab w:val="left" w:pos="1845"/>
              </w:tabs>
              <w:jc w:val="center"/>
              <w:rPr>
                <w:rFonts w:ascii="Arial" w:hAnsi="Arial" w:cs="Arial"/>
                <w:sz w:val="22"/>
                <w:szCs w:val="22"/>
              </w:rPr>
            </w:pPr>
            <w:r w:rsidRPr="001924C6">
              <w:rPr>
                <w:rFonts w:ascii="Arial" w:hAnsi="Arial" w:cs="Arial"/>
                <w:sz w:val="22"/>
                <w:szCs w:val="22"/>
              </w:rPr>
              <w:t>L’élève est seul face au groupe mais applique les consignes du professeur</w:t>
            </w:r>
          </w:p>
        </w:tc>
        <w:tc>
          <w:tcPr>
            <w:tcW w:w="1223" w:type="dxa"/>
          </w:tcPr>
          <w:p w14:paraId="6F4CD3DF" w14:textId="77777777" w:rsidR="00CA2A9C" w:rsidRPr="001924C6" w:rsidRDefault="00CA2A9C" w:rsidP="00CA2A9C">
            <w:pPr>
              <w:tabs>
                <w:tab w:val="left" w:pos="1845"/>
              </w:tabs>
              <w:jc w:val="center"/>
              <w:rPr>
                <w:rFonts w:ascii="Arial" w:hAnsi="Arial" w:cs="Arial"/>
                <w:sz w:val="22"/>
                <w:szCs w:val="22"/>
              </w:rPr>
            </w:pPr>
            <w:r w:rsidRPr="001924C6">
              <w:rPr>
                <w:rFonts w:ascii="Arial" w:hAnsi="Arial" w:cs="Arial"/>
                <w:sz w:val="22"/>
                <w:szCs w:val="22"/>
              </w:rPr>
              <w:t>L’élève décide et assume</w:t>
            </w:r>
          </w:p>
        </w:tc>
        <w:tc>
          <w:tcPr>
            <w:tcW w:w="1891" w:type="dxa"/>
          </w:tcPr>
          <w:p w14:paraId="71690C84" w14:textId="77777777" w:rsidR="00CA2A9C" w:rsidRPr="001924C6" w:rsidRDefault="00CA2A9C" w:rsidP="00CA2A9C">
            <w:pPr>
              <w:tabs>
                <w:tab w:val="left" w:pos="1845"/>
              </w:tabs>
              <w:jc w:val="center"/>
              <w:rPr>
                <w:rFonts w:ascii="Arial" w:hAnsi="Arial" w:cs="Arial"/>
                <w:sz w:val="22"/>
                <w:szCs w:val="22"/>
              </w:rPr>
            </w:pPr>
            <w:r w:rsidRPr="001924C6">
              <w:rPr>
                <w:rFonts w:ascii="Arial" w:hAnsi="Arial" w:cs="Arial"/>
                <w:sz w:val="22"/>
                <w:szCs w:val="22"/>
              </w:rPr>
              <w:t>L’élève est sous la responsabilité du professeur : duo</w:t>
            </w:r>
          </w:p>
        </w:tc>
        <w:tc>
          <w:tcPr>
            <w:tcW w:w="1839" w:type="dxa"/>
          </w:tcPr>
          <w:p w14:paraId="6612238E" w14:textId="77777777" w:rsidR="00CA2A9C" w:rsidRPr="001924C6" w:rsidRDefault="00CA2A9C" w:rsidP="00CA2A9C">
            <w:pPr>
              <w:tabs>
                <w:tab w:val="left" w:pos="1845"/>
              </w:tabs>
              <w:jc w:val="center"/>
              <w:rPr>
                <w:rFonts w:ascii="Arial" w:hAnsi="Arial" w:cs="Arial"/>
                <w:sz w:val="22"/>
                <w:szCs w:val="22"/>
              </w:rPr>
            </w:pPr>
            <w:r w:rsidRPr="001924C6">
              <w:rPr>
                <w:rFonts w:ascii="Arial" w:hAnsi="Arial" w:cs="Arial"/>
                <w:sz w:val="22"/>
                <w:szCs w:val="22"/>
              </w:rPr>
              <w:t>L’élève gère la rencontre en respectant les choix du professeur</w:t>
            </w:r>
          </w:p>
        </w:tc>
        <w:tc>
          <w:tcPr>
            <w:tcW w:w="1745" w:type="dxa"/>
          </w:tcPr>
          <w:p w14:paraId="60EAE550" w14:textId="77777777" w:rsidR="00CA2A9C" w:rsidRPr="001924C6" w:rsidRDefault="00CA2A9C" w:rsidP="00CA2A9C">
            <w:pPr>
              <w:tabs>
                <w:tab w:val="left" w:pos="1845"/>
              </w:tabs>
              <w:jc w:val="center"/>
              <w:rPr>
                <w:rFonts w:ascii="Arial" w:hAnsi="Arial" w:cs="Arial"/>
                <w:sz w:val="22"/>
                <w:szCs w:val="22"/>
              </w:rPr>
            </w:pPr>
            <w:r w:rsidRPr="001924C6">
              <w:rPr>
                <w:rFonts w:ascii="Arial" w:hAnsi="Arial" w:cs="Arial"/>
                <w:sz w:val="22"/>
                <w:szCs w:val="22"/>
              </w:rPr>
              <w:t>L’élève est en autonomie complète</w:t>
            </w:r>
          </w:p>
        </w:tc>
      </w:tr>
    </w:tbl>
    <w:p w14:paraId="01A318A7" w14:textId="77777777" w:rsidR="00CA2A9C" w:rsidRPr="001924C6" w:rsidRDefault="00CA2A9C" w:rsidP="00CA2A9C">
      <w:pPr>
        <w:jc w:val="both"/>
        <w:rPr>
          <w:rFonts w:ascii="Arial" w:hAnsi="Arial" w:cs="Arial"/>
          <w:b/>
          <w:sz w:val="22"/>
          <w:szCs w:val="22"/>
          <w:highlight w:val="yellow"/>
        </w:rPr>
      </w:pPr>
    </w:p>
    <w:p w14:paraId="68F5809A" w14:textId="77777777" w:rsidR="00CA2A9C" w:rsidRPr="001924C6" w:rsidRDefault="00CA2A9C" w:rsidP="00CA2A9C">
      <w:pPr>
        <w:jc w:val="both"/>
        <w:rPr>
          <w:rFonts w:ascii="Arial" w:hAnsi="Arial" w:cs="Arial"/>
          <w:b/>
          <w:sz w:val="22"/>
          <w:szCs w:val="22"/>
        </w:rPr>
      </w:pPr>
    </w:p>
    <w:p w14:paraId="2D538E28" w14:textId="77777777" w:rsidR="00CA2A9C" w:rsidRPr="001924C6" w:rsidRDefault="00CA2A9C" w:rsidP="00CA2A9C">
      <w:pPr>
        <w:jc w:val="both"/>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8342"/>
      </w:tblGrid>
      <w:tr w:rsidR="001C37B2" w:rsidRPr="001924C6" w14:paraId="6694E6E9" w14:textId="77777777" w:rsidTr="00CA2A9C">
        <w:trPr>
          <w:jc w:val="center"/>
        </w:trPr>
        <w:tc>
          <w:tcPr>
            <w:tcW w:w="1541" w:type="dxa"/>
            <w:shd w:val="clear" w:color="auto" w:fill="auto"/>
            <w:vAlign w:val="center"/>
          </w:tcPr>
          <w:p w14:paraId="79815D49" w14:textId="77777777" w:rsidR="00CA2A9C" w:rsidRPr="009F350B" w:rsidRDefault="00CA2A9C" w:rsidP="00CA2A9C">
            <w:pPr>
              <w:spacing w:line="276" w:lineRule="auto"/>
              <w:ind w:left="-57"/>
              <w:jc w:val="center"/>
              <w:rPr>
                <w:rFonts w:ascii="Arial" w:eastAsia="Calibri" w:hAnsi="Arial" w:cs="Arial"/>
                <w:i/>
                <w:sz w:val="20"/>
                <w:szCs w:val="20"/>
                <w:lang w:eastAsia="en-US"/>
              </w:rPr>
            </w:pPr>
            <w:r w:rsidRPr="009F350B">
              <w:rPr>
                <w:rFonts w:ascii="Arial" w:eastAsia="Calibri" w:hAnsi="Arial" w:cs="Arial"/>
                <w:i/>
                <w:sz w:val="20"/>
                <w:szCs w:val="20"/>
                <w:lang w:eastAsia="en-US"/>
              </w:rPr>
              <w:t xml:space="preserve">Le jeune coach en </w:t>
            </w:r>
            <w:r w:rsidRPr="009F350B">
              <w:rPr>
                <w:rFonts w:ascii="Arial" w:eastAsia="Calibri" w:hAnsi="Arial" w:cs="Arial"/>
                <w:b/>
                <w:i/>
                <w:sz w:val="20"/>
                <w:szCs w:val="20"/>
                <w:lang w:eastAsia="en-US"/>
              </w:rPr>
              <w:t>COLLÈGE</w:t>
            </w:r>
          </w:p>
        </w:tc>
        <w:tc>
          <w:tcPr>
            <w:tcW w:w="8342" w:type="dxa"/>
            <w:shd w:val="clear" w:color="auto" w:fill="auto"/>
          </w:tcPr>
          <w:p w14:paraId="72E4A1AB" w14:textId="77777777" w:rsidR="00CA2A9C" w:rsidRPr="009F350B" w:rsidRDefault="00CA2A9C" w:rsidP="00CA2A9C">
            <w:pPr>
              <w:spacing w:line="276" w:lineRule="auto"/>
              <w:contextualSpacing/>
              <w:rPr>
                <w:rFonts w:ascii="Arial" w:eastAsia="Calibri" w:hAnsi="Arial" w:cs="Arial"/>
                <w:sz w:val="20"/>
                <w:szCs w:val="20"/>
                <w:lang w:eastAsia="en-US"/>
              </w:rPr>
            </w:pPr>
            <w:r w:rsidRPr="009F350B">
              <w:rPr>
                <w:rFonts w:ascii="Arial" w:eastAsia="Calibri" w:hAnsi="Arial" w:cs="Arial"/>
                <w:sz w:val="20"/>
                <w:szCs w:val="20"/>
                <w:lang w:eastAsia="en-US"/>
              </w:rPr>
              <w:t>&gt;Participation aux obligations administratives</w:t>
            </w:r>
          </w:p>
          <w:p w14:paraId="481B098B"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-inscriptions aux compétitions, -feuilles de matchs, -contrôle des licences ou listings</w:t>
            </w:r>
          </w:p>
          <w:p w14:paraId="5049ED0A"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&gt;participation à la gestion de l’échauffement avec l’enseignant</w:t>
            </w:r>
          </w:p>
          <w:p w14:paraId="3F1786C7"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&gt;participation à la gestion des remplacements</w:t>
            </w:r>
          </w:p>
          <w:p w14:paraId="049A5A96"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&gt;participation au respect des protocoles d’avant et d’après match</w:t>
            </w:r>
          </w:p>
          <w:p w14:paraId="3091DB40"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&gt;participation au respect des biens et des personnes</w:t>
            </w:r>
          </w:p>
        </w:tc>
      </w:tr>
      <w:tr w:rsidR="001C37B2" w:rsidRPr="001924C6" w14:paraId="019046E0" w14:textId="77777777" w:rsidTr="00CA2A9C">
        <w:trPr>
          <w:jc w:val="center"/>
        </w:trPr>
        <w:tc>
          <w:tcPr>
            <w:tcW w:w="1541" w:type="dxa"/>
            <w:shd w:val="clear" w:color="auto" w:fill="auto"/>
            <w:vAlign w:val="center"/>
          </w:tcPr>
          <w:p w14:paraId="796B6F7A" w14:textId="77777777" w:rsidR="00CA2A9C" w:rsidRPr="009F350B" w:rsidRDefault="00CA2A9C" w:rsidP="00CA2A9C">
            <w:pPr>
              <w:spacing w:line="276" w:lineRule="auto"/>
              <w:ind w:left="-57"/>
              <w:jc w:val="center"/>
              <w:rPr>
                <w:rFonts w:ascii="Arial" w:eastAsia="Calibri" w:hAnsi="Arial" w:cs="Arial"/>
                <w:b/>
                <w:sz w:val="20"/>
                <w:szCs w:val="20"/>
                <w:lang w:eastAsia="en-US"/>
              </w:rPr>
            </w:pPr>
            <w:r w:rsidRPr="009F350B">
              <w:rPr>
                <w:rFonts w:ascii="Arial" w:eastAsia="Calibri" w:hAnsi="Arial" w:cs="Arial"/>
                <w:i/>
                <w:sz w:val="20"/>
                <w:szCs w:val="20"/>
                <w:lang w:eastAsia="en-US"/>
              </w:rPr>
              <w:t>Le jeune coach en</w:t>
            </w:r>
            <w:r w:rsidRPr="009F350B">
              <w:rPr>
                <w:rFonts w:ascii="Arial" w:eastAsia="Calibri" w:hAnsi="Arial" w:cs="Arial"/>
                <w:b/>
                <w:sz w:val="20"/>
                <w:szCs w:val="20"/>
                <w:lang w:eastAsia="en-US"/>
              </w:rPr>
              <w:t xml:space="preserve"> LYCÉE </w:t>
            </w:r>
          </w:p>
        </w:tc>
        <w:tc>
          <w:tcPr>
            <w:tcW w:w="8342" w:type="dxa"/>
            <w:shd w:val="clear" w:color="auto" w:fill="auto"/>
          </w:tcPr>
          <w:p w14:paraId="29A09EAC" w14:textId="77777777" w:rsidR="00CA2A9C" w:rsidRPr="009F350B" w:rsidRDefault="00CA2A9C" w:rsidP="00CA2A9C">
            <w:pPr>
              <w:spacing w:line="276" w:lineRule="auto"/>
              <w:contextualSpacing/>
              <w:rPr>
                <w:rFonts w:ascii="Arial" w:eastAsia="Calibri" w:hAnsi="Arial" w:cs="Arial"/>
                <w:sz w:val="20"/>
                <w:szCs w:val="20"/>
                <w:lang w:eastAsia="en-US"/>
              </w:rPr>
            </w:pPr>
            <w:r w:rsidRPr="009F350B">
              <w:rPr>
                <w:rFonts w:ascii="Arial" w:eastAsia="Calibri" w:hAnsi="Arial" w:cs="Arial"/>
                <w:sz w:val="20"/>
                <w:szCs w:val="20"/>
                <w:lang w:eastAsia="en-US"/>
              </w:rPr>
              <w:t>&gt;Gestion des obligations administratives</w:t>
            </w:r>
          </w:p>
          <w:p w14:paraId="11F3EFFF"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-inscriptions aux compétitions, -feuilles de matchs, -contrôle des licences ou listings</w:t>
            </w:r>
          </w:p>
          <w:p w14:paraId="564AD65D"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lastRenderedPageBreak/>
              <w:t>&gt;gestion de l’échauffement</w:t>
            </w:r>
          </w:p>
          <w:p w14:paraId="100E87A1"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&gt;gestion des remplacements</w:t>
            </w:r>
          </w:p>
          <w:p w14:paraId="1875D6CD"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&gt;participation à la gestion des temps morts (choix du moment et prise de parole éventuelle)</w:t>
            </w:r>
          </w:p>
          <w:p w14:paraId="7BBE297F"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-participation aux choix stratégiques</w:t>
            </w:r>
          </w:p>
          <w:p w14:paraId="494AE1BA"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-participation à la modération des comportements des joueurs</w:t>
            </w:r>
          </w:p>
          <w:p w14:paraId="58C26852"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-veille au respect des protocoles d’avant et d’après match</w:t>
            </w:r>
          </w:p>
          <w:p w14:paraId="35290421" w14:textId="77777777" w:rsidR="00CA2A9C" w:rsidRPr="009F350B" w:rsidRDefault="00CA2A9C" w:rsidP="00CA2A9C">
            <w:pPr>
              <w:spacing w:line="276" w:lineRule="auto"/>
              <w:ind w:left="-57"/>
              <w:contextualSpacing/>
              <w:rPr>
                <w:rFonts w:ascii="Arial" w:eastAsia="Calibri" w:hAnsi="Arial" w:cs="Arial"/>
                <w:sz w:val="20"/>
                <w:szCs w:val="20"/>
                <w:lang w:eastAsia="en-US"/>
              </w:rPr>
            </w:pPr>
            <w:r w:rsidRPr="009F350B">
              <w:rPr>
                <w:rFonts w:ascii="Arial" w:eastAsia="Calibri" w:hAnsi="Arial" w:cs="Arial"/>
                <w:sz w:val="20"/>
                <w:szCs w:val="20"/>
                <w:lang w:eastAsia="en-US"/>
              </w:rPr>
              <w:t>-veille au respect des biens et des personnes</w:t>
            </w:r>
          </w:p>
        </w:tc>
      </w:tr>
    </w:tbl>
    <w:p w14:paraId="16FBAD89" w14:textId="77777777" w:rsidR="00CA2A9C" w:rsidRPr="001924C6" w:rsidRDefault="00CA2A9C" w:rsidP="00CA2A9C">
      <w:pPr>
        <w:jc w:val="both"/>
        <w:rPr>
          <w:rFonts w:ascii="Arial" w:hAnsi="Arial" w:cs="Arial"/>
          <w:b/>
          <w:sz w:val="22"/>
          <w:szCs w:val="22"/>
        </w:rPr>
      </w:pPr>
    </w:p>
    <w:tbl>
      <w:tblPr>
        <w:tblpPr w:leftFromText="141" w:rightFromText="141" w:vertAnchor="text" w:horzAnchor="margin" w:tblpXSpec="center" w:tblpY="183"/>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268"/>
        <w:gridCol w:w="5245"/>
        <w:gridCol w:w="1938"/>
      </w:tblGrid>
      <w:tr w:rsidR="00CA2A9C" w:rsidRPr="009F350B" w14:paraId="24044F9C" w14:textId="77777777" w:rsidTr="00CA2A9C">
        <w:trPr>
          <w:trHeight w:val="794"/>
        </w:trPr>
        <w:tc>
          <w:tcPr>
            <w:tcW w:w="959" w:type="dxa"/>
            <w:vAlign w:val="center"/>
          </w:tcPr>
          <w:p w14:paraId="503D100D" w14:textId="77777777" w:rsidR="00CA2A9C" w:rsidRPr="009F350B" w:rsidRDefault="00CA2A9C" w:rsidP="00CA2A9C">
            <w:pPr>
              <w:jc w:val="center"/>
              <w:rPr>
                <w:rFonts w:ascii="Arial" w:hAnsi="Arial" w:cs="Arial"/>
                <w:b/>
                <w:i/>
                <w:sz w:val="20"/>
                <w:szCs w:val="20"/>
              </w:rPr>
            </w:pPr>
            <w:r w:rsidRPr="009F350B">
              <w:rPr>
                <w:rFonts w:ascii="Arial" w:hAnsi="Arial" w:cs="Arial"/>
                <w:b/>
                <w:i/>
                <w:sz w:val="20"/>
                <w:szCs w:val="20"/>
              </w:rPr>
              <w:t>ROLE</w:t>
            </w:r>
          </w:p>
        </w:tc>
        <w:tc>
          <w:tcPr>
            <w:tcW w:w="2268" w:type="dxa"/>
            <w:vAlign w:val="center"/>
          </w:tcPr>
          <w:p w14:paraId="519D994D" w14:textId="77777777" w:rsidR="00CA2A9C" w:rsidRPr="009F350B" w:rsidRDefault="00CA2A9C" w:rsidP="00CA2A9C">
            <w:pPr>
              <w:jc w:val="center"/>
              <w:rPr>
                <w:rFonts w:ascii="Arial" w:hAnsi="Arial" w:cs="Arial"/>
                <w:b/>
                <w:i/>
                <w:sz w:val="20"/>
                <w:szCs w:val="20"/>
              </w:rPr>
            </w:pPr>
            <w:r w:rsidRPr="009F350B">
              <w:rPr>
                <w:rFonts w:ascii="Arial" w:hAnsi="Arial" w:cs="Arial"/>
                <w:b/>
                <w:i/>
                <w:sz w:val="20"/>
                <w:szCs w:val="20"/>
              </w:rPr>
              <w:t>COMPETENCES</w:t>
            </w:r>
          </w:p>
        </w:tc>
        <w:tc>
          <w:tcPr>
            <w:tcW w:w="5245" w:type="dxa"/>
            <w:vAlign w:val="center"/>
          </w:tcPr>
          <w:p w14:paraId="260F0793" w14:textId="77777777" w:rsidR="00CA2A9C" w:rsidRPr="009F350B" w:rsidRDefault="00CA2A9C" w:rsidP="00CA2A9C">
            <w:pPr>
              <w:jc w:val="center"/>
              <w:rPr>
                <w:rFonts w:ascii="Arial" w:hAnsi="Arial" w:cs="Arial"/>
                <w:b/>
                <w:i/>
                <w:sz w:val="20"/>
                <w:szCs w:val="20"/>
              </w:rPr>
            </w:pPr>
            <w:r w:rsidRPr="009F350B">
              <w:rPr>
                <w:rFonts w:ascii="Arial" w:hAnsi="Arial" w:cs="Arial"/>
                <w:b/>
                <w:i/>
                <w:sz w:val="20"/>
                <w:szCs w:val="20"/>
              </w:rPr>
              <w:t>ACQUISITIONS  ATTENDUES</w:t>
            </w:r>
          </w:p>
        </w:tc>
        <w:tc>
          <w:tcPr>
            <w:tcW w:w="1938" w:type="dxa"/>
            <w:vAlign w:val="center"/>
          </w:tcPr>
          <w:p w14:paraId="29A25BC2" w14:textId="77777777" w:rsidR="00CA2A9C" w:rsidRPr="009F350B" w:rsidRDefault="00CA2A9C" w:rsidP="00CA2A9C">
            <w:pPr>
              <w:jc w:val="center"/>
              <w:rPr>
                <w:rFonts w:ascii="Arial" w:hAnsi="Arial" w:cs="Arial"/>
                <w:b/>
                <w:i/>
                <w:sz w:val="20"/>
                <w:szCs w:val="20"/>
              </w:rPr>
            </w:pPr>
            <w:r w:rsidRPr="009F350B">
              <w:rPr>
                <w:rFonts w:ascii="Arial" w:hAnsi="Arial" w:cs="Arial"/>
                <w:b/>
                <w:i/>
                <w:sz w:val="20"/>
                <w:szCs w:val="20"/>
              </w:rPr>
              <w:t>PROTOCOLE</w:t>
            </w:r>
          </w:p>
          <w:p w14:paraId="54A6F4A5" w14:textId="77777777" w:rsidR="00CA2A9C" w:rsidRPr="009F350B" w:rsidRDefault="00CA2A9C" w:rsidP="00CA2A9C">
            <w:pPr>
              <w:jc w:val="center"/>
              <w:rPr>
                <w:rFonts w:ascii="Arial" w:hAnsi="Arial" w:cs="Arial"/>
                <w:b/>
                <w:i/>
                <w:sz w:val="20"/>
                <w:szCs w:val="20"/>
              </w:rPr>
            </w:pPr>
            <w:r w:rsidRPr="009F350B">
              <w:rPr>
                <w:rFonts w:ascii="Arial" w:hAnsi="Arial" w:cs="Arial"/>
                <w:b/>
                <w:i/>
                <w:sz w:val="20"/>
                <w:szCs w:val="20"/>
              </w:rPr>
              <w:t>DE CERTIFICATION</w:t>
            </w:r>
          </w:p>
        </w:tc>
      </w:tr>
      <w:tr w:rsidR="00CA2A9C" w:rsidRPr="009F350B" w14:paraId="6F25E405" w14:textId="77777777" w:rsidTr="00CA2A9C">
        <w:trPr>
          <w:cantSplit/>
          <w:trHeight w:val="844"/>
        </w:trPr>
        <w:tc>
          <w:tcPr>
            <w:tcW w:w="959" w:type="dxa"/>
            <w:vMerge w:val="restart"/>
            <w:vAlign w:val="center"/>
          </w:tcPr>
          <w:p w14:paraId="546EDC34" w14:textId="77777777" w:rsidR="00CA2A9C" w:rsidRPr="009F350B" w:rsidRDefault="00CA2A9C" w:rsidP="00CA2A9C">
            <w:pPr>
              <w:jc w:val="center"/>
              <w:rPr>
                <w:rFonts w:ascii="Arial" w:hAnsi="Arial" w:cs="Arial"/>
                <w:b/>
                <w:sz w:val="20"/>
                <w:szCs w:val="20"/>
              </w:rPr>
            </w:pPr>
            <w:r w:rsidRPr="009F350B">
              <w:rPr>
                <w:rFonts w:ascii="Arial" w:hAnsi="Arial" w:cs="Arial"/>
                <w:b/>
                <w:sz w:val="20"/>
                <w:szCs w:val="20"/>
              </w:rPr>
              <w:t>JEUNE COACH</w:t>
            </w:r>
          </w:p>
        </w:tc>
        <w:tc>
          <w:tcPr>
            <w:tcW w:w="2268" w:type="dxa"/>
            <w:vAlign w:val="center"/>
          </w:tcPr>
          <w:p w14:paraId="3C028A23" w14:textId="77777777" w:rsidR="00CA2A9C" w:rsidRPr="009F350B" w:rsidRDefault="00CA2A9C" w:rsidP="00CA2A9C">
            <w:pPr>
              <w:ind w:left="-65"/>
              <w:jc w:val="center"/>
              <w:rPr>
                <w:rFonts w:ascii="Arial" w:hAnsi="Arial" w:cs="Arial"/>
                <w:b/>
                <w:sz w:val="20"/>
                <w:szCs w:val="20"/>
              </w:rPr>
            </w:pPr>
            <w:r w:rsidRPr="009F350B">
              <w:rPr>
                <w:rFonts w:ascii="Arial" w:hAnsi="Arial" w:cs="Arial"/>
                <w:b/>
                <w:sz w:val="20"/>
                <w:szCs w:val="20"/>
              </w:rPr>
              <w:t>1. REGLEMENTAIRES</w:t>
            </w:r>
          </w:p>
        </w:tc>
        <w:tc>
          <w:tcPr>
            <w:tcW w:w="5245" w:type="dxa"/>
            <w:vAlign w:val="center"/>
          </w:tcPr>
          <w:p w14:paraId="487A32FC"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Le jeune coach est exemplaire vis à vis de l'interprétation des règles du jeu</w:t>
            </w:r>
          </w:p>
          <w:p w14:paraId="1302D853"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Il diffuse une bonne analyse dans ses retours d'après match et reste impartial et factuel</w:t>
            </w:r>
          </w:p>
          <w:p w14:paraId="6F319568"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Il a le règlement sur lui et est capable de le consulter rapidement</w:t>
            </w:r>
          </w:p>
        </w:tc>
        <w:tc>
          <w:tcPr>
            <w:tcW w:w="1938" w:type="dxa"/>
            <w:vMerge w:val="restart"/>
            <w:vAlign w:val="center"/>
          </w:tcPr>
          <w:p w14:paraId="5C3DABE5" w14:textId="77777777" w:rsidR="00CA2A9C" w:rsidRPr="009F350B" w:rsidRDefault="00CA2A9C" w:rsidP="00CA2A9C">
            <w:pPr>
              <w:jc w:val="center"/>
              <w:rPr>
                <w:rFonts w:ascii="Arial" w:hAnsi="Arial" w:cs="Arial"/>
                <w:sz w:val="20"/>
                <w:szCs w:val="20"/>
              </w:rPr>
            </w:pPr>
            <w:r w:rsidRPr="009F350B">
              <w:rPr>
                <w:rFonts w:ascii="Arial" w:hAnsi="Arial" w:cs="Arial"/>
                <w:sz w:val="20"/>
                <w:szCs w:val="20"/>
              </w:rPr>
              <w:t>Evaluation théorique identique au Jeune Arbitre</w:t>
            </w:r>
          </w:p>
          <w:p w14:paraId="44F8466F" w14:textId="77777777" w:rsidR="00CA2A9C" w:rsidRPr="009F350B" w:rsidRDefault="00CA2A9C" w:rsidP="00CA2A9C">
            <w:pPr>
              <w:jc w:val="center"/>
              <w:rPr>
                <w:rFonts w:ascii="Arial" w:hAnsi="Arial" w:cs="Arial"/>
                <w:sz w:val="20"/>
                <w:szCs w:val="20"/>
              </w:rPr>
            </w:pPr>
          </w:p>
          <w:p w14:paraId="03B2ECCA" w14:textId="77777777" w:rsidR="00CA2A9C" w:rsidRPr="009F350B" w:rsidRDefault="00CA2A9C" w:rsidP="00CA2A9C">
            <w:pPr>
              <w:jc w:val="center"/>
              <w:rPr>
                <w:rFonts w:ascii="Arial" w:hAnsi="Arial" w:cs="Arial"/>
                <w:sz w:val="20"/>
                <w:szCs w:val="20"/>
              </w:rPr>
            </w:pPr>
            <w:r w:rsidRPr="009F350B">
              <w:rPr>
                <w:rFonts w:ascii="Arial" w:hAnsi="Arial" w:cs="Arial"/>
                <w:sz w:val="20"/>
                <w:szCs w:val="20"/>
              </w:rPr>
              <w:t>Evaluation pratique à tester</w:t>
            </w:r>
          </w:p>
          <w:p w14:paraId="0232BA68" w14:textId="77777777" w:rsidR="00CA2A9C" w:rsidRPr="009F350B" w:rsidRDefault="00CA2A9C" w:rsidP="00CA2A9C">
            <w:pPr>
              <w:jc w:val="center"/>
              <w:rPr>
                <w:rFonts w:ascii="Arial" w:hAnsi="Arial" w:cs="Arial"/>
                <w:sz w:val="20"/>
                <w:szCs w:val="20"/>
              </w:rPr>
            </w:pPr>
          </w:p>
        </w:tc>
      </w:tr>
      <w:tr w:rsidR="00CA2A9C" w:rsidRPr="009F350B" w14:paraId="218953DB" w14:textId="77777777" w:rsidTr="00CA2A9C">
        <w:trPr>
          <w:cantSplit/>
          <w:trHeight w:val="844"/>
        </w:trPr>
        <w:tc>
          <w:tcPr>
            <w:tcW w:w="959" w:type="dxa"/>
            <w:vMerge/>
            <w:vAlign w:val="center"/>
          </w:tcPr>
          <w:p w14:paraId="1BA99586" w14:textId="77777777" w:rsidR="00CA2A9C" w:rsidRPr="009F350B" w:rsidRDefault="00CA2A9C" w:rsidP="00CA2A9C">
            <w:pPr>
              <w:jc w:val="center"/>
              <w:rPr>
                <w:rFonts w:ascii="Arial" w:hAnsi="Arial" w:cs="Arial"/>
                <w:b/>
                <w:sz w:val="20"/>
                <w:szCs w:val="20"/>
              </w:rPr>
            </w:pPr>
          </w:p>
        </w:tc>
        <w:tc>
          <w:tcPr>
            <w:tcW w:w="2268" w:type="dxa"/>
            <w:vAlign w:val="center"/>
          </w:tcPr>
          <w:p w14:paraId="53D9E9E7" w14:textId="77777777" w:rsidR="00CA2A9C" w:rsidRPr="009F350B" w:rsidRDefault="00CA2A9C" w:rsidP="00CA2A9C">
            <w:pPr>
              <w:ind w:left="-65"/>
              <w:jc w:val="center"/>
              <w:rPr>
                <w:rFonts w:ascii="Arial" w:hAnsi="Arial" w:cs="Arial"/>
                <w:b/>
                <w:sz w:val="20"/>
                <w:szCs w:val="20"/>
              </w:rPr>
            </w:pPr>
            <w:r w:rsidRPr="009F350B">
              <w:rPr>
                <w:rFonts w:ascii="Arial" w:hAnsi="Arial" w:cs="Arial"/>
                <w:b/>
                <w:sz w:val="20"/>
                <w:szCs w:val="20"/>
              </w:rPr>
              <w:t xml:space="preserve">2. </w:t>
            </w:r>
          </w:p>
          <w:p w14:paraId="69EF33E8" w14:textId="77777777" w:rsidR="00CA2A9C" w:rsidRPr="009F350B" w:rsidRDefault="00CA2A9C" w:rsidP="00CA2A9C">
            <w:pPr>
              <w:ind w:left="-65"/>
              <w:jc w:val="center"/>
              <w:rPr>
                <w:rFonts w:ascii="Arial" w:hAnsi="Arial" w:cs="Arial"/>
                <w:b/>
                <w:sz w:val="20"/>
                <w:szCs w:val="20"/>
              </w:rPr>
            </w:pPr>
            <w:r w:rsidRPr="009F350B">
              <w:rPr>
                <w:rFonts w:ascii="Arial" w:hAnsi="Arial" w:cs="Arial"/>
                <w:b/>
                <w:sz w:val="20"/>
                <w:szCs w:val="20"/>
              </w:rPr>
              <w:t>ENCADREMENT</w:t>
            </w:r>
          </w:p>
        </w:tc>
        <w:tc>
          <w:tcPr>
            <w:tcW w:w="5245" w:type="dxa"/>
            <w:vAlign w:val="center"/>
          </w:tcPr>
          <w:p w14:paraId="18A74830"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Il s'adresse à toute son équipe</w:t>
            </w:r>
          </w:p>
          <w:p w14:paraId="64892B68"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Il encadre l'échauffement sans trop le diriger. Il recherche l'autonomie de son équipe.</w:t>
            </w:r>
          </w:p>
          <w:p w14:paraId="7D532A0A"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Il propose des objectifs réalistes pendant et entre les matchs à ses coéquipiers</w:t>
            </w:r>
          </w:p>
          <w:p w14:paraId="7A80CC19"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Il anticipe les rencontres et prépare ses premières rotations</w:t>
            </w:r>
          </w:p>
          <w:p w14:paraId="3A22CEB2"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Il est juste et franc sans être blessant</w:t>
            </w:r>
          </w:p>
          <w:p w14:paraId="646066FE" w14:textId="77777777" w:rsidR="00CA2A9C" w:rsidRPr="009F350B" w:rsidRDefault="00CA2A9C" w:rsidP="00CA2A9C">
            <w:pPr>
              <w:suppressAutoHyphens/>
              <w:autoSpaceDE w:val="0"/>
              <w:rPr>
                <w:rFonts w:ascii="Arial" w:eastAsia="Times New Roman" w:hAnsi="Arial" w:cs="Arial"/>
                <w:i/>
                <w:iCs/>
                <w:sz w:val="20"/>
                <w:szCs w:val="20"/>
                <w:lang w:eastAsia="ar-SA"/>
              </w:rPr>
            </w:pPr>
            <w:r w:rsidRPr="009F350B">
              <w:rPr>
                <w:rFonts w:ascii="Arial" w:eastAsia="Times New Roman" w:hAnsi="Arial" w:cs="Arial"/>
                <w:i/>
                <w:iCs/>
                <w:sz w:val="20"/>
                <w:szCs w:val="20"/>
                <w:lang w:eastAsia="ar-SA"/>
              </w:rPr>
              <w:t>- Il donne des feedbacks réguliers adaptés à ses joueurs et au niveau de son équipe</w:t>
            </w:r>
          </w:p>
        </w:tc>
        <w:tc>
          <w:tcPr>
            <w:tcW w:w="1938" w:type="dxa"/>
            <w:vMerge/>
            <w:vAlign w:val="center"/>
          </w:tcPr>
          <w:p w14:paraId="615C006E" w14:textId="77777777" w:rsidR="00CA2A9C" w:rsidRPr="009F350B" w:rsidRDefault="00CA2A9C" w:rsidP="00CA2A9C">
            <w:pPr>
              <w:jc w:val="center"/>
              <w:rPr>
                <w:rFonts w:ascii="Arial" w:hAnsi="Arial" w:cs="Arial"/>
                <w:sz w:val="20"/>
                <w:szCs w:val="20"/>
              </w:rPr>
            </w:pPr>
          </w:p>
        </w:tc>
      </w:tr>
      <w:tr w:rsidR="00CA2A9C" w:rsidRPr="009F350B" w14:paraId="2360ED28" w14:textId="77777777" w:rsidTr="00CA2A9C">
        <w:trPr>
          <w:cantSplit/>
          <w:trHeight w:val="957"/>
        </w:trPr>
        <w:tc>
          <w:tcPr>
            <w:tcW w:w="959" w:type="dxa"/>
            <w:vMerge/>
            <w:vAlign w:val="center"/>
          </w:tcPr>
          <w:p w14:paraId="2C62AE82" w14:textId="77777777" w:rsidR="00CA2A9C" w:rsidRPr="009F350B" w:rsidRDefault="00CA2A9C" w:rsidP="00CA2A9C">
            <w:pPr>
              <w:jc w:val="center"/>
              <w:rPr>
                <w:rFonts w:ascii="Arial" w:hAnsi="Arial" w:cs="Arial"/>
                <w:b/>
                <w:sz w:val="20"/>
                <w:szCs w:val="20"/>
              </w:rPr>
            </w:pPr>
          </w:p>
        </w:tc>
        <w:tc>
          <w:tcPr>
            <w:tcW w:w="2268" w:type="dxa"/>
            <w:vAlign w:val="center"/>
          </w:tcPr>
          <w:p w14:paraId="60CD82AC" w14:textId="77777777" w:rsidR="00CA2A9C" w:rsidRPr="009F350B" w:rsidRDefault="00CA2A9C" w:rsidP="00CA2A9C">
            <w:pPr>
              <w:ind w:left="-62"/>
              <w:contextualSpacing/>
              <w:jc w:val="center"/>
              <w:rPr>
                <w:rFonts w:ascii="Arial" w:hAnsi="Arial" w:cs="Arial"/>
                <w:b/>
                <w:sz w:val="20"/>
                <w:szCs w:val="20"/>
              </w:rPr>
            </w:pPr>
            <w:r w:rsidRPr="009F350B">
              <w:rPr>
                <w:rFonts w:ascii="Arial" w:hAnsi="Arial" w:cs="Arial"/>
                <w:b/>
                <w:sz w:val="20"/>
                <w:szCs w:val="20"/>
              </w:rPr>
              <w:t xml:space="preserve">3. </w:t>
            </w:r>
          </w:p>
          <w:p w14:paraId="471AEB55" w14:textId="77777777" w:rsidR="00CA2A9C" w:rsidRPr="009F350B" w:rsidRDefault="00CA2A9C" w:rsidP="00CA2A9C">
            <w:pPr>
              <w:ind w:left="-62"/>
              <w:contextualSpacing/>
              <w:jc w:val="center"/>
              <w:rPr>
                <w:rFonts w:ascii="Arial" w:hAnsi="Arial" w:cs="Arial"/>
                <w:b/>
                <w:sz w:val="20"/>
                <w:szCs w:val="20"/>
              </w:rPr>
            </w:pPr>
            <w:r w:rsidRPr="009F350B">
              <w:rPr>
                <w:rFonts w:ascii="Arial" w:hAnsi="Arial" w:cs="Arial"/>
                <w:b/>
                <w:sz w:val="20"/>
                <w:szCs w:val="20"/>
              </w:rPr>
              <w:t>D’ATTITUDE</w:t>
            </w:r>
          </w:p>
        </w:tc>
        <w:tc>
          <w:tcPr>
            <w:tcW w:w="5245" w:type="dxa"/>
            <w:vAlign w:val="center"/>
          </w:tcPr>
          <w:p w14:paraId="6EC2F677" w14:textId="77777777" w:rsidR="00CA2A9C" w:rsidRPr="009F350B" w:rsidRDefault="00CA2A9C" w:rsidP="00CA2A9C">
            <w:pPr>
              <w:ind w:left="34"/>
              <w:rPr>
                <w:rFonts w:ascii="Arial" w:hAnsi="Arial" w:cs="Arial"/>
                <w:i/>
                <w:sz w:val="20"/>
                <w:szCs w:val="20"/>
              </w:rPr>
            </w:pPr>
            <w:r w:rsidRPr="009F350B">
              <w:rPr>
                <w:rFonts w:ascii="Arial" w:hAnsi="Arial" w:cs="Arial"/>
                <w:i/>
                <w:sz w:val="20"/>
                <w:szCs w:val="20"/>
              </w:rPr>
              <w:t>- Il adopte un comportement toujours positif en encourageant et en étant à l'écoute de ses joueurs et joueuses</w:t>
            </w:r>
          </w:p>
          <w:p w14:paraId="48762439" w14:textId="77777777" w:rsidR="00CA2A9C" w:rsidRPr="009F350B" w:rsidRDefault="00CA2A9C" w:rsidP="00CA2A9C">
            <w:pPr>
              <w:ind w:left="34"/>
              <w:rPr>
                <w:rFonts w:ascii="Arial" w:hAnsi="Arial" w:cs="Arial"/>
                <w:i/>
                <w:sz w:val="20"/>
                <w:szCs w:val="20"/>
              </w:rPr>
            </w:pPr>
            <w:r w:rsidRPr="009F350B">
              <w:rPr>
                <w:rFonts w:ascii="Arial" w:hAnsi="Arial" w:cs="Arial"/>
                <w:i/>
                <w:sz w:val="20"/>
                <w:szCs w:val="20"/>
              </w:rPr>
              <w:t>- Il adopte un positionnement au bord du terrain qui le différencie des joueurs et joueuses</w:t>
            </w:r>
          </w:p>
          <w:p w14:paraId="7758753F" w14:textId="77777777" w:rsidR="00CA2A9C" w:rsidRPr="009F350B" w:rsidRDefault="00CA2A9C" w:rsidP="00CA2A9C">
            <w:pPr>
              <w:ind w:left="34"/>
              <w:rPr>
                <w:rFonts w:ascii="Arial" w:hAnsi="Arial" w:cs="Arial"/>
                <w:i/>
                <w:sz w:val="20"/>
                <w:szCs w:val="20"/>
              </w:rPr>
            </w:pPr>
            <w:r w:rsidRPr="009F350B">
              <w:rPr>
                <w:rFonts w:ascii="Arial" w:hAnsi="Arial" w:cs="Arial"/>
                <w:i/>
                <w:sz w:val="20"/>
                <w:szCs w:val="20"/>
              </w:rPr>
              <w:t>- Il est rassurant, patient, bienveillant et adopte un langage adapté et respectueux</w:t>
            </w:r>
          </w:p>
          <w:p w14:paraId="1796EA39" w14:textId="77777777" w:rsidR="00CA2A9C" w:rsidRPr="009F350B" w:rsidRDefault="00CA2A9C" w:rsidP="00CA2A9C">
            <w:pPr>
              <w:ind w:left="34"/>
              <w:rPr>
                <w:rFonts w:ascii="Arial" w:hAnsi="Arial" w:cs="Arial"/>
                <w:i/>
                <w:sz w:val="20"/>
                <w:szCs w:val="20"/>
              </w:rPr>
            </w:pPr>
            <w:r w:rsidRPr="009F350B">
              <w:rPr>
                <w:rFonts w:ascii="Arial" w:hAnsi="Arial" w:cs="Arial"/>
                <w:i/>
                <w:sz w:val="20"/>
                <w:szCs w:val="20"/>
              </w:rPr>
              <w:t>- Il contrôle ses émotions et reste discipliné dans toutes les situations</w:t>
            </w:r>
          </w:p>
        </w:tc>
        <w:tc>
          <w:tcPr>
            <w:tcW w:w="1938" w:type="dxa"/>
            <w:vMerge/>
            <w:vAlign w:val="center"/>
          </w:tcPr>
          <w:p w14:paraId="13A45BC2" w14:textId="77777777" w:rsidR="00CA2A9C" w:rsidRPr="009F350B" w:rsidRDefault="00CA2A9C" w:rsidP="00CA2A9C">
            <w:pPr>
              <w:jc w:val="center"/>
              <w:rPr>
                <w:rFonts w:ascii="Arial" w:hAnsi="Arial" w:cs="Arial"/>
                <w:sz w:val="20"/>
                <w:szCs w:val="20"/>
              </w:rPr>
            </w:pPr>
          </w:p>
        </w:tc>
      </w:tr>
      <w:tr w:rsidR="00CA2A9C" w:rsidRPr="009F350B" w14:paraId="33A88294" w14:textId="77777777" w:rsidTr="00CA2A9C">
        <w:trPr>
          <w:cantSplit/>
          <w:trHeight w:val="844"/>
        </w:trPr>
        <w:tc>
          <w:tcPr>
            <w:tcW w:w="959" w:type="dxa"/>
            <w:vMerge/>
            <w:vAlign w:val="center"/>
          </w:tcPr>
          <w:p w14:paraId="5876DC8A" w14:textId="77777777" w:rsidR="00CA2A9C" w:rsidRPr="009F350B" w:rsidRDefault="00CA2A9C" w:rsidP="00CA2A9C">
            <w:pPr>
              <w:jc w:val="center"/>
              <w:rPr>
                <w:rFonts w:ascii="Arial" w:hAnsi="Arial" w:cs="Arial"/>
                <w:b/>
                <w:sz w:val="20"/>
                <w:szCs w:val="20"/>
              </w:rPr>
            </w:pPr>
          </w:p>
        </w:tc>
        <w:tc>
          <w:tcPr>
            <w:tcW w:w="2268" w:type="dxa"/>
            <w:vAlign w:val="center"/>
          </w:tcPr>
          <w:p w14:paraId="62F77F22" w14:textId="77777777" w:rsidR="00CA2A9C" w:rsidRPr="009F350B" w:rsidRDefault="00CA2A9C" w:rsidP="00CA2A9C">
            <w:pPr>
              <w:ind w:left="-65"/>
              <w:jc w:val="center"/>
              <w:rPr>
                <w:rFonts w:ascii="Arial" w:hAnsi="Arial" w:cs="Arial"/>
                <w:b/>
                <w:sz w:val="20"/>
                <w:szCs w:val="20"/>
              </w:rPr>
            </w:pPr>
            <w:r w:rsidRPr="009F350B">
              <w:rPr>
                <w:rFonts w:ascii="Arial" w:hAnsi="Arial" w:cs="Arial"/>
                <w:b/>
                <w:sz w:val="20"/>
                <w:szCs w:val="20"/>
              </w:rPr>
              <w:t xml:space="preserve">4. </w:t>
            </w:r>
          </w:p>
          <w:p w14:paraId="4BD535DC" w14:textId="77777777" w:rsidR="00CA2A9C" w:rsidRPr="009F350B" w:rsidRDefault="00CA2A9C" w:rsidP="00CA2A9C">
            <w:pPr>
              <w:ind w:left="-65"/>
              <w:jc w:val="center"/>
              <w:rPr>
                <w:rFonts w:ascii="Arial" w:hAnsi="Arial" w:cs="Arial"/>
                <w:b/>
                <w:sz w:val="20"/>
                <w:szCs w:val="20"/>
              </w:rPr>
            </w:pPr>
            <w:r w:rsidRPr="009F350B">
              <w:rPr>
                <w:rFonts w:ascii="Arial" w:hAnsi="Arial" w:cs="Arial"/>
                <w:b/>
                <w:sz w:val="20"/>
                <w:szCs w:val="20"/>
              </w:rPr>
              <w:t>PRESENCE</w:t>
            </w:r>
          </w:p>
        </w:tc>
        <w:tc>
          <w:tcPr>
            <w:tcW w:w="5245" w:type="dxa"/>
            <w:vAlign w:val="center"/>
          </w:tcPr>
          <w:p w14:paraId="4D801216" w14:textId="77777777" w:rsidR="00CA2A9C" w:rsidRPr="009F350B" w:rsidRDefault="00CA2A9C" w:rsidP="00CA2A9C">
            <w:pPr>
              <w:rPr>
                <w:rFonts w:ascii="Arial" w:hAnsi="Arial" w:cs="Arial"/>
                <w:i/>
                <w:sz w:val="20"/>
                <w:szCs w:val="20"/>
              </w:rPr>
            </w:pPr>
            <w:r w:rsidRPr="009F350B">
              <w:rPr>
                <w:rFonts w:ascii="Arial" w:hAnsi="Arial" w:cs="Arial"/>
                <w:i/>
                <w:sz w:val="20"/>
                <w:szCs w:val="20"/>
              </w:rPr>
              <w:t>- Il est présent à toutes les rencontres du championnat</w:t>
            </w:r>
          </w:p>
          <w:p w14:paraId="4542B5AD" w14:textId="77777777" w:rsidR="00CA2A9C" w:rsidRPr="009F350B" w:rsidRDefault="00CA2A9C" w:rsidP="00CA2A9C">
            <w:pPr>
              <w:rPr>
                <w:rFonts w:ascii="Arial" w:hAnsi="Arial" w:cs="Arial"/>
                <w:i/>
                <w:sz w:val="20"/>
                <w:szCs w:val="20"/>
              </w:rPr>
            </w:pPr>
            <w:r w:rsidRPr="009F350B">
              <w:rPr>
                <w:rFonts w:ascii="Arial" w:hAnsi="Arial" w:cs="Arial"/>
                <w:i/>
                <w:sz w:val="20"/>
                <w:szCs w:val="20"/>
              </w:rPr>
              <w:t>- Il anticipe les matchs et repère les lieux de rencontre</w:t>
            </w:r>
          </w:p>
          <w:p w14:paraId="2B4085F7" w14:textId="77777777" w:rsidR="00CA2A9C" w:rsidRPr="009F350B" w:rsidRDefault="00CA2A9C" w:rsidP="00CA2A9C">
            <w:pPr>
              <w:rPr>
                <w:rFonts w:ascii="Arial" w:hAnsi="Arial" w:cs="Arial"/>
                <w:i/>
                <w:sz w:val="20"/>
                <w:szCs w:val="20"/>
              </w:rPr>
            </w:pPr>
            <w:r w:rsidRPr="009F350B">
              <w:rPr>
                <w:rFonts w:ascii="Arial" w:hAnsi="Arial" w:cs="Arial"/>
                <w:i/>
                <w:sz w:val="20"/>
                <w:szCs w:val="20"/>
              </w:rPr>
              <w:t>- Il créé par sa présence une atmosphère chaleureuse et motivante en montrant à tous ses joueurs et joueuses qu'il est là pour eux</w:t>
            </w:r>
          </w:p>
        </w:tc>
        <w:tc>
          <w:tcPr>
            <w:tcW w:w="1938" w:type="dxa"/>
            <w:vMerge/>
            <w:vAlign w:val="center"/>
          </w:tcPr>
          <w:p w14:paraId="65601F95" w14:textId="77777777" w:rsidR="00CA2A9C" w:rsidRPr="009F350B" w:rsidRDefault="00CA2A9C" w:rsidP="00CA2A9C">
            <w:pPr>
              <w:jc w:val="center"/>
              <w:rPr>
                <w:rFonts w:ascii="Arial" w:hAnsi="Arial" w:cs="Arial"/>
                <w:sz w:val="20"/>
                <w:szCs w:val="20"/>
              </w:rPr>
            </w:pPr>
          </w:p>
        </w:tc>
      </w:tr>
      <w:tr w:rsidR="00CA2A9C" w:rsidRPr="009F350B" w14:paraId="393C7B2E" w14:textId="77777777" w:rsidTr="00CA2A9C">
        <w:trPr>
          <w:cantSplit/>
          <w:trHeight w:val="842"/>
        </w:trPr>
        <w:tc>
          <w:tcPr>
            <w:tcW w:w="959" w:type="dxa"/>
            <w:vMerge/>
          </w:tcPr>
          <w:p w14:paraId="62A62D5F" w14:textId="77777777" w:rsidR="00CA2A9C" w:rsidRPr="009F350B" w:rsidRDefault="00CA2A9C" w:rsidP="00CA2A9C">
            <w:pPr>
              <w:jc w:val="both"/>
              <w:rPr>
                <w:rFonts w:ascii="Arial" w:hAnsi="Arial" w:cs="Arial"/>
                <w:sz w:val="20"/>
                <w:szCs w:val="20"/>
              </w:rPr>
            </w:pPr>
          </w:p>
        </w:tc>
        <w:tc>
          <w:tcPr>
            <w:tcW w:w="2268" w:type="dxa"/>
            <w:vAlign w:val="center"/>
          </w:tcPr>
          <w:p w14:paraId="1C278BE7" w14:textId="77777777" w:rsidR="00CA2A9C" w:rsidRPr="009F350B" w:rsidRDefault="00CA2A9C" w:rsidP="00CA2A9C">
            <w:pPr>
              <w:ind w:left="-65"/>
              <w:jc w:val="center"/>
              <w:rPr>
                <w:rFonts w:ascii="Arial" w:hAnsi="Arial" w:cs="Arial"/>
                <w:b/>
                <w:sz w:val="20"/>
                <w:szCs w:val="20"/>
              </w:rPr>
            </w:pPr>
            <w:r w:rsidRPr="009F350B">
              <w:rPr>
                <w:rFonts w:ascii="Arial" w:hAnsi="Arial" w:cs="Arial"/>
                <w:b/>
                <w:sz w:val="20"/>
                <w:szCs w:val="20"/>
              </w:rPr>
              <w:t xml:space="preserve">5. </w:t>
            </w:r>
          </w:p>
          <w:p w14:paraId="342ED018" w14:textId="77777777" w:rsidR="00CA2A9C" w:rsidRPr="009F350B" w:rsidRDefault="00CA2A9C" w:rsidP="00CA2A9C">
            <w:pPr>
              <w:ind w:left="-65"/>
              <w:jc w:val="center"/>
              <w:rPr>
                <w:rFonts w:ascii="Arial" w:hAnsi="Arial" w:cs="Arial"/>
                <w:b/>
                <w:sz w:val="20"/>
                <w:szCs w:val="20"/>
              </w:rPr>
            </w:pPr>
            <w:r w:rsidRPr="009F350B">
              <w:rPr>
                <w:rFonts w:ascii="Arial" w:hAnsi="Arial" w:cs="Arial"/>
                <w:b/>
                <w:sz w:val="20"/>
                <w:szCs w:val="20"/>
              </w:rPr>
              <w:t>AUTRE</w:t>
            </w:r>
          </w:p>
        </w:tc>
        <w:tc>
          <w:tcPr>
            <w:tcW w:w="5245" w:type="dxa"/>
            <w:vAlign w:val="center"/>
          </w:tcPr>
          <w:p w14:paraId="02F204E2" w14:textId="77777777" w:rsidR="00CA2A9C" w:rsidRPr="009F350B" w:rsidRDefault="00CA2A9C" w:rsidP="00CA2A9C">
            <w:pPr>
              <w:rPr>
                <w:rFonts w:ascii="Arial" w:hAnsi="Arial" w:cs="Arial"/>
                <w:i/>
                <w:sz w:val="20"/>
                <w:szCs w:val="20"/>
              </w:rPr>
            </w:pPr>
            <w:r w:rsidRPr="009F350B">
              <w:rPr>
                <w:rFonts w:ascii="Arial" w:hAnsi="Arial" w:cs="Arial"/>
                <w:i/>
                <w:sz w:val="20"/>
                <w:szCs w:val="20"/>
              </w:rPr>
              <w:t>- Il se positionne en leader (pas en chef) autant dans la victoire que dans la défaite</w:t>
            </w:r>
          </w:p>
          <w:p w14:paraId="19B2159D" w14:textId="77777777" w:rsidR="00CA2A9C" w:rsidRPr="009F350B" w:rsidRDefault="00CA2A9C" w:rsidP="00CA2A9C">
            <w:pPr>
              <w:rPr>
                <w:rFonts w:ascii="Arial" w:hAnsi="Arial" w:cs="Arial"/>
                <w:i/>
                <w:sz w:val="20"/>
                <w:szCs w:val="20"/>
              </w:rPr>
            </w:pPr>
            <w:r w:rsidRPr="009F350B">
              <w:rPr>
                <w:rFonts w:ascii="Arial" w:hAnsi="Arial" w:cs="Arial"/>
                <w:i/>
                <w:sz w:val="20"/>
                <w:szCs w:val="20"/>
              </w:rPr>
              <w:t>- Il a une tenue vestimentaire adaptée et conforme à l'image d'un jeune coach</w:t>
            </w:r>
          </w:p>
          <w:p w14:paraId="5FF3F4C3" w14:textId="77777777" w:rsidR="00CA2A9C" w:rsidRPr="009F350B" w:rsidRDefault="00CA2A9C" w:rsidP="00CA2A9C">
            <w:pPr>
              <w:rPr>
                <w:rFonts w:ascii="Arial" w:hAnsi="Arial" w:cs="Arial"/>
                <w:i/>
                <w:sz w:val="20"/>
                <w:szCs w:val="20"/>
              </w:rPr>
            </w:pPr>
            <w:r w:rsidRPr="009F350B">
              <w:rPr>
                <w:rFonts w:ascii="Arial" w:hAnsi="Arial" w:cs="Arial"/>
                <w:i/>
                <w:sz w:val="20"/>
                <w:szCs w:val="20"/>
              </w:rPr>
              <w:t>- Il gère son temps et reste concentré tout au long d'une rencontre</w:t>
            </w:r>
          </w:p>
        </w:tc>
        <w:tc>
          <w:tcPr>
            <w:tcW w:w="1938" w:type="dxa"/>
            <w:vMerge/>
          </w:tcPr>
          <w:p w14:paraId="2D01CDAF" w14:textId="77777777" w:rsidR="00CA2A9C" w:rsidRPr="009F350B" w:rsidRDefault="00CA2A9C" w:rsidP="00CA2A9C">
            <w:pPr>
              <w:jc w:val="both"/>
              <w:rPr>
                <w:rFonts w:ascii="Arial" w:hAnsi="Arial" w:cs="Arial"/>
                <w:sz w:val="20"/>
                <w:szCs w:val="20"/>
              </w:rPr>
            </w:pPr>
          </w:p>
        </w:tc>
      </w:tr>
    </w:tbl>
    <w:p w14:paraId="604E6DEC" w14:textId="77777777" w:rsidR="00CA2A9C" w:rsidRPr="001924C6" w:rsidRDefault="00CA2A9C" w:rsidP="00CA2A9C">
      <w:pPr>
        <w:rPr>
          <w:rFonts w:ascii="Arial" w:hAnsi="Arial" w:cs="Arial"/>
          <w:sz w:val="22"/>
          <w:szCs w:val="22"/>
        </w:rPr>
        <w:sectPr w:rsidR="00CA2A9C" w:rsidRPr="001924C6" w:rsidSect="00CA2A9C">
          <w:footerReference w:type="even" r:id="rId38"/>
          <w:footerReference w:type="default" r:id="rId39"/>
          <w:pgSz w:w="11906" w:h="16838"/>
          <w:pgMar w:top="284" w:right="284" w:bottom="284" w:left="284" w:header="709" w:footer="709" w:gutter="0"/>
          <w:cols w:space="708"/>
          <w:docGrid w:linePitch="360"/>
        </w:sectPr>
      </w:pPr>
    </w:p>
    <w:p w14:paraId="3BDBEB40" w14:textId="77777777" w:rsidR="00CA2A9C" w:rsidRPr="001676D5" w:rsidRDefault="00CA2A9C" w:rsidP="00CA2A9C">
      <w:pPr>
        <w:jc w:val="both"/>
        <w:rPr>
          <w:rFonts w:ascii="Arial" w:hAnsi="Arial" w:cs="Arial"/>
          <w:b/>
        </w:rPr>
      </w:pPr>
    </w:p>
    <w:p w14:paraId="7EDCBB08" w14:textId="77777777" w:rsidR="00CA2A9C" w:rsidRDefault="00CA2A9C" w:rsidP="00CA2A9C">
      <w:pPr>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28"/>
          <w:szCs w:val="28"/>
        </w:rPr>
      </w:pPr>
      <w:r w:rsidRPr="001676D5">
        <w:rPr>
          <w:rFonts w:ascii="Arial" w:hAnsi="Arial" w:cs="Arial"/>
          <w:b/>
          <w:sz w:val="28"/>
          <w:szCs w:val="28"/>
        </w:rPr>
        <w:t xml:space="preserve">5. LE JEUNE ARBITRE </w:t>
      </w:r>
      <w:r>
        <w:rPr>
          <w:rFonts w:ascii="Arial" w:hAnsi="Arial" w:cs="Arial"/>
          <w:b/>
          <w:sz w:val="28"/>
          <w:szCs w:val="28"/>
        </w:rPr>
        <w:t>ET LE JEUNE COACH</w:t>
      </w:r>
    </w:p>
    <w:p w14:paraId="7500185D" w14:textId="77777777" w:rsidR="00CA2A9C" w:rsidRPr="001676D5" w:rsidRDefault="00CA2A9C" w:rsidP="00CA2A9C">
      <w:pPr>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28"/>
          <w:szCs w:val="28"/>
        </w:rPr>
      </w:pPr>
      <w:r w:rsidRPr="001676D5">
        <w:rPr>
          <w:rFonts w:ascii="Arial" w:hAnsi="Arial" w:cs="Arial"/>
          <w:b/>
          <w:sz w:val="28"/>
          <w:szCs w:val="28"/>
        </w:rPr>
        <w:t>DOI</w:t>
      </w:r>
      <w:r>
        <w:rPr>
          <w:rFonts w:ascii="Arial" w:hAnsi="Arial" w:cs="Arial"/>
          <w:b/>
          <w:sz w:val="28"/>
          <w:szCs w:val="28"/>
        </w:rPr>
        <w:t>VEN</w:t>
      </w:r>
      <w:r w:rsidRPr="001676D5">
        <w:rPr>
          <w:rFonts w:ascii="Arial" w:hAnsi="Arial" w:cs="Arial"/>
          <w:b/>
          <w:sz w:val="28"/>
          <w:szCs w:val="28"/>
        </w:rPr>
        <w:t xml:space="preserve">T VERIFIER </w:t>
      </w:r>
      <w:r>
        <w:rPr>
          <w:rFonts w:ascii="Arial" w:hAnsi="Arial" w:cs="Arial"/>
          <w:b/>
          <w:sz w:val="28"/>
          <w:szCs w:val="28"/>
        </w:rPr>
        <w:t>LEURS</w:t>
      </w:r>
      <w:r w:rsidRPr="001676D5">
        <w:rPr>
          <w:rFonts w:ascii="Arial" w:hAnsi="Arial" w:cs="Arial"/>
          <w:b/>
          <w:sz w:val="28"/>
          <w:szCs w:val="28"/>
        </w:rPr>
        <w:t xml:space="preserve"> CONNAISSANCES</w:t>
      </w:r>
    </w:p>
    <w:p w14:paraId="1FB3AEBC" w14:textId="77777777" w:rsidR="00CA2A9C" w:rsidRPr="001676D5" w:rsidRDefault="00CA2A9C" w:rsidP="00CA2A9C">
      <w:pPr>
        <w:jc w:val="both"/>
        <w:rPr>
          <w:rFonts w:ascii="Arial" w:hAnsi="Arial" w:cs="Arial"/>
          <w:sz w:val="20"/>
          <w:szCs w:val="20"/>
          <w:shd w:val="clear" w:color="auto" w:fill="FFFFFF"/>
        </w:rPr>
      </w:pPr>
    </w:p>
    <w:p w14:paraId="4B431B04" w14:textId="77777777" w:rsidR="00CA2A9C" w:rsidRPr="001676D5" w:rsidRDefault="00CA2A9C" w:rsidP="00CA2A9C">
      <w:pPr>
        <w:jc w:val="both"/>
        <w:rPr>
          <w:rFonts w:ascii="Arial" w:hAnsi="Arial" w:cs="Arial"/>
          <w:sz w:val="20"/>
          <w:szCs w:val="20"/>
          <w:shd w:val="clear" w:color="auto" w:fill="FFFFFF"/>
        </w:rPr>
      </w:pPr>
      <w:r w:rsidRPr="008F3F58">
        <w:rPr>
          <w:rFonts w:ascii="Arial" w:hAnsi="Arial" w:cs="Arial"/>
          <w:sz w:val="20"/>
          <w:szCs w:val="20"/>
          <w:shd w:val="clear" w:color="auto" w:fill="FFFFFF"/>
        </w:rPr>
        <w:t>A chaque niveau de formation, une épreuve de vérification des acquis (QCM, support vidéo, épreuve pratique…) donnera lieu à l'attribution du niveau de certification correspondant et d’un retour d’évaluation auprès du Jeune Arbitre (oral ou écrit).</w:t>
      </w:r>
    </w:p>
    <w:p w14:paraId="6870558C" w14:textId="77777777" w:rsidR="00CA2A9C" w:rsidRPr="001676D5" w:rsidRDefault="00CA2A9C" w:rsidP="00CA2A9C">
      <w:pPr>
        <w:jc w:val="both"/>
        <w:rPr>
          <w:rFonts w:ascii="Arial" w:hAnsi="Arial" w:cs="Arial"/>
          <w:sz w:val="20"/>
          <w:szCs w:val="20"/>
          <w:shd w:val="clear" w:color="auto" w:fill="FFFFFF"/>
        </w:rPr>
      </w:pPr>
    </w:p>
    <w:p w14:paraId="388EC7AF" w14:textId="77777777" w:rsidR="00CA2A9C" w:rsidRPr="001676D5" w:rsidRDefault="00CA2A9C" w:rsidP="00CA2A9C">
      <w:pPr>
        <w:jc w:val="both"/>
        <w:rPr>
          <w:rFonts w:ascii="Arial" w:hAnsi="Arial" w:cs="Arial"/>
          <w:sz w:val="20"/>
          <w:szCs w:val="20"/>
        </w:rPr>
      </w:pPr>
      <w:r w:rsidRPr="001676D5">
        <w:rPr>
          <w:rFonts w:ascii="Arial" w:hAnsi="Arial" w:cs="Arial"/>
          <w:sz w:val="20"/>
          <w:szCs w:val="20"/>
          <w:shd w:val="clear" w:color="auto" w:fill="FFFFFF"/>
        </w:rPr>
        <w:t xml:space="preserve">De la même façon, </w:t>
      </w:r>
      <w:r w:rsidRPr="001676D5">
        <w:rPr>
          <w:rFonts w:ascii="Arial" w:hAnsi="Arial" w:cs="Arial"/>
          <w:sz w:val="20"/>
          <w:szCs w:val="20"/>
        </w:rPr>
        <w:t xml:space="preserve">une évaluation initiale de chaque jeune arbitre sera </w:t>
      </w:r>
      <w:r w:rsidRPr="00C31C85">
        <w:rPr>
          <w:rFonts w:ascii="Arial" w:hAnsi="Arial" w:cs="Arial"/>
          <w:sz w:val="20"/>
          <w:szCs w:val="20"/>
        </w:rPr>
        <w:t>faite au Championnat de France pour distribuer les rôles et favoriser le bon déroulement de la compétition. La certification</w:t>
      </w:r>
      <w:r w:rsidRPr="001676D5">
        <w:rPr>
          <w:rFonts w:ascii="Arial" w:hAnsi="Arial" w:cs="Arial"/>
          <w:sz w:val="20"/>
          <w:szCs w:val="20"/>
        </w:rPr>
        <w:t xml:space="preserve"> portera sur sa prestation tout au long de la compétition. </w:t>
      </w:r>
    </w:p>
    <w:p w14:paraId="588F46A9" w14:textId="77777777" w:rsidR="00CA2A9C" w:rsidRPr="001676D5" w:rsidRDefault="00CA2A9C" w:rsidP="00CA2A9C">
      <w:pPr>
        <w:jc w:val="both"/>
        <w:rPr>
          <w:rFonts w:ascii="Arial" w:hAnsi="Arial" w:cs="Arial"/>
          <w:sz w:val="20"/>
          <w:szCs w:val="20"/>
        </w:rPr>
      </w:pPr>
    </w:p>
    <w:p w14:paraId="0B96A32E"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 xml:space="preserve">Officier en tant que Juge/Arbitre sur un Championnat de France n’engendre pas systématiquement une certification nationale. </w:t>
      </w:r>
    </w:p>
    <w:p w14:paraId="2CFED0C3" w14:textId="77777777" w:rsidR="00CA2A9C" w:rsidRPr="001676D5" w:rsidRDefault="00CA2A9C" w:rsidP="00CA2A9C">
      <w:pPr>
        <w:jc w:val="both"/>
        <w:rPr>
          <w:rFonts w:ascii="Arial" w:hAnsi="Arial" w:cs="Arial"/>
          <w:sz w:val="20"/>
          <w:szCs w:val="20"/>
        </w:rPr>
      </w:pPr>
    </w:p>
    <w:p w14:paraId="469B9365"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 xml:space="preserve">Un collégien déjà certifié au niveau national doit officier à l’occasion d’un Championnat de France durant son cursus lycée s’il veut pouvoir valider les seize points dans le cadre de l’enseignement facultatif ponctuel du baccalauréat EPS. </w:t>
      </w:r>
    </w:p>
    <w:p w14:paraId="59725944" w14:textId="77777777" w:rsidR="00CA2A9C" w:rsidRDefault="00CA2A9C" w:rsidP="00CA2A9C">
      <w:pPr>
        <w:ind w:right="-470"/>
        <w:jc w:val="both"/>
        <w:rPr>
          <w:rFonts w:ascii="Arial" w:hAnsi="Arial" w:cs="Arial"/>
          <w:b/>
          <w:sz w:val="28"/>
        </w:rPr>
      </w:pPr>
    </w:p>
    <w:p w14:paraId="12D75BCC" w14:textId="77777777" w:rsidR="00CA2A9C" w:rsidRPr="001676D5" w:rsidRDefault="00CA2A9C" w:rsidP="00CA2A9C">
      <w:pPr>
        <w:ind w:right="-470"/>
        <w:jc w:val="both"/>
        <w:rPr>
          <w:rFonts w:ascii="Arial" w:hAnsi="Arial" w:cs="Arial"/>
          <w:b/>
          <w:sz w:val="28"/>
        </w:rPr>
      </w:pPr>
    </w:p>
    <w:p w14:paraId="6AE96FA2" w14:textId="77777777" w:rsidR="00CA2A9C" w:rsidRDefault="00CA2A9C" w:rsidP="00CA2A9C">
      <w:pPr>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28"/>
          <w:szCs w:val="28"/>
        </w:rPr>
      </w:pPr>
      <w:r w:rsidRPr="001676D5">
        <w:rPr>
          <w:rFonts w:ascii="Arial" w:hAnsi="Arial" w:cs="Arial"/>
          <w:b/>
          <w:sz w:val="28"/>
          <w:szCs w:val="28"/>
        </w:rPr>
        <w:t xml:space="preserve">6. LE JEUNE ARBITRE ASSURE LE SUIVI DE SA FORMATION </w:t>
      </w:r>
    </w:p>
    <w:p w14:paraId="186C817B" w14:textId="77777777" w:rsidR="00CA2A9C" w:rsidRPr="001676D5" w:rsidRDefault="00CA2A9C" w:rsidP="00CA2A9C">
      <w:pPr>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28"/>
          <w:szCs w:val="28"/>
        </w:rPr>
      </w:pPr>
      <w:r>
        <w:rPr>
          <w:rFonts w:ascii="Arial" w:hAnsi="Arial" w:cs="Arial"/>
          <w:b/>
          <w:sz w:val="28"/>
          <w:szCs w:val="28"/>
        </w:rPr>
        <w:t>EN LIEN AVEC LA Fédération Française de Handball</w:t>
      </w:r>
    </w:p>
    <w:p w14:paraId="15B00741" w14:textId="77777777" w:rsidR="00CA2A9C" w:rsidRPr="001676D5" w:rsidRDefault="00CA2A9C" w:rsidP="00CA2A9C">
      <w:pPr>
        <w:jc w:val="both"/>
        <w:rPr>
          <w:rFonts w:ascii="Arial" w:hAnsi="Arial" w:cs="Arial"/>
        </w:rPr>
      </w:pPr>
    </w:p>
    <w:p w14:paraId="1D130B9A" w14:textId="77777777" w:rsidR="00CA2A9C" w:rsidRPr="001676D5" w:rsidRDefault="00CA2A9C" w:rsidP="00CA2A9C">
      <w:pPr>
        <w:jc w:val="both"/>
        <w:rPr>
          <w:rFonts w:ascii="Arial" w:hAnsi="Arial" w:cs="Arial"/>
          <w:sz w:val="20"/>
          <w:szCs w:val="20"/>
        </w:rPr>
      </w:pPr>
      <w:r w:rsidRPr="001676D5">
        <w:rPr>
          <w:rFonts w:ascii="Arial" w:hAnsi="Arial" w:cs="Arial"/>
          <w:sz w:val="20"/>
          <w:szCs w:val="20"/>
        </w:rPr>
        <w:t xml:space="preserve">Dès que possible l’UNSS proposera à tout Jeune Arbitre certifié de pouvoir gérer son suivi de formation sur le serveur OPUS : </w:t>
      </w:r>
      <w:r w:rsidRPr="001676D5">
        <w:rPr>
          <w:rFonts w:ascii="Arial" w:hAnsi="Arial" w:cs="Arial"/>
          <w:color w:val="000000"/>
          <w:sz w:val="20"/>
          <w:szCs w:val="20"/>
          <w:u w:val="single"/>
        </w:rPr>
        <w:t>www.unss.org</w:t>
      </w:r>
    </w:p>
    <w:p w14:paraId="7EB0D541" w14:textId="77777777" w:rsidR="00CA2A9C" w:rsidRPr="001676D5" w:rsidRDefault="00CA2A9C" w:rsidP="00CA2A9C">
      <w:pPr>
        <w:jc w:val="both"/>
        <w:rPr>
          <w:rFonts w:ascii="Arial" w:hAnsi="Arial" w:cs="Arial"/>
          <w:color w:val="000000"/>
          <w:sz w:val="20"/>
          <w:szCs w:val="20"/>
          <w:u w:val="single"/>
        </w:rPr>
      </w:pPr>
    </w:p>
    <w:p w14:paraId="60F2154C" w14:textId="77777777" w:rsidR="00CA2A9C" w:rsidRPr="001676D5" w:rsidRDefault="00CA2A9C" w:rsidP="00CA2A9C">
      <w:pPr>
        <w:jc w:val="both"/>
        <w:rPr>
          <w:rFonts w:ascii="Arial" w:eastAsia="Times New Roman" w:hAnsi="Arial" w:cs="Arial"/>
          <w:b/>
          <w:bCs/>
          <w:sz w:val="20"/>
          <w:szCs w:val="20"/>
        </w:rPr>
      </w:pPr>
      <w:r w:rsidRPr="001676D5">
        <w:rPr>
          <w:rFonts w:ascii="Arial" w:eastAsia="Times New Roman" w:hAnsi="Arial" w:cs="Arial"/>
          <w:b/>
          <w:bCs/>
          <w:sz w:val="20"/>
          <w:szCs w:val="20"/>
        </w:rPr>
        <w:t>Passerelles entre l’UNSS et la fédération française de HANDBALL :</w:t>
      </w:r>
    </w:p>
    <w:p w14:paraId="4227FA06" w14:textId="77777777" w:rsidR="00CA2A9C" w:rsidRPr="001676D5" w:rsidRDefault="00CA2A9C" w:rsidP="00CA2A9C">
      <w:pPr>
        <w:jc w:val="both"/>
        <w:rPr>
          <w:rFonts w:ascii="Arial" w:eastAsia="Times New Roman" w:hAnsi="Arial" w:cs="Arial"/>
          <w:b/>
          <w:bCs/>
          <w:sz w:val="20"/>
          <w:szCs w:val="20"/>
        </w:rPr>
      </w:pPr>
    </w:p>
    <w:p w14:paraId="12AF83DC" w14:textId="77777777" w:rsidR="00CA2A9C" w:rsidRPr="001676D5" w:rsidRDefault="00CA2A9C" w:rsidP="00CA2A9C">
      <w:pPr>
        <w:tabs>
          <w:tab w:val="left" w:pos="3120"/>
        </w:tabs>
        <w:jc w:val="both"/>
        <w:rPr>
          <w:rFonts w:ascii="Arial" w:eastAsia="Times New Roman" w:hAnsi="Arial" w:cs="Arial"/>
          <w:sz w:val="20"/>
          <w:szCs w:val="20"/>
        </w:rPr>
      </w:pPr>
      <w:r w:rsidRPr="001676D5">
        <w:rPr>
          <w:rFonts w:ascii="Arial" w:eastAsia="Times New Roman" w:hAnsi="Arial" w:cs="Arial"/>
          <w:sz w:val="20"/>
          <w:szCs w:val="20"/>
        </w:rPr>
        <w:t>La convention entre l’UNSS et la FFHB précise que le jeune arbitre de certification de niveau départemental, académique ou national permet une équivalence :</w:t>
      </w:r>
    </w:p>
    <w:p w14:paraId="726253EE" w14:textId="77777777" w:rsidR="00CA2A9C" w:rsidRPr="001676D5" w:rsidRDefault="00CA2A9C" w:rsidP="00CA2A9C">
      <w:pPr>
        <w:tabs>
          <w:tab w:val="left" w:pos="3120"/>
        </w:tabs>
        <w:jc w:val="both"/>
        <w:rPr>
          <w:rFonts w:ascii="Arial" w:eastAsia="Times New Roman" w:hAnsi="Arial" w:cs="Arial"/>
          <w:sz w:val="20"/>
          <w:szCs w:val="20"/>
        </w:rPr>
      </w:pPr>
    </w:p>
    <w:p w14:paraId="413AB677" w14:textId="77777777" w:rsidR="00CA2A9C" w:rsidRPr="001676D5" w:rsidRDefault="00CA2A9C" w:rsidP="00CA2A9C">
      <w:pPr>
        <w:numPr>
          <w:ilvl w:val="0"/>
          <w:numId w:val="12"/>
        </w:numPr>
        <w:tabs>
          <w:tab w:val="left" w:pos="3120"/>
        </w:tabs>
        <w:jc w:val="both"/>
        <w:rPr>
          <w:rFonts w:ascii="Arial" w:eastAsia="Times New Roman" w:hAnsi="Arial" w:cs="Arial"/>
          <w:b/>
          <w:sz w:val="20"/>
          <w:szCs w:val="20"/>
        </w:rPr>
      </w:pPr>
      <w:r w:rsidRPr="001676D5">
        <w:rPr>
          <w:rFonts w:ascii="Arial" w:eastAsia="Times New Roman" w:hAnsi="Arial" w:cs="Arial"/>
          <w:b/>
          <w:sz w:val="20"/>
          <w:szCs w:val="20"/>
        </w:rPr>
        <w:t>Certification départementale</w:t>
      </w:r>
    </w:p>
    <w:p w14:paraId="0476C761" w14:textId="77777777" w:rsidR="00CA2A9C" w:rsidRPr="001676D5" w:rsidRDefault="00CA2A9C" w:rsidP="00CA2A9C">
      <w:pPr>
        <w:tabs>
          <w:tab w:val="left" w:pos="3120"/>
        </w:tabs>
        <w:jc w:val="both"/>
        <w:rPr>
          <w:rFonts w:ascii="Arial" w:eastAsia="Times New Roman" w:hAnsi="Arial" w:cs="Arial"/>
          <w:sz w:val="20"/>
          <w:szCs w:val="20"/>
        </w:rPr>
      </w:pPr>
      <w:r w:rsidRPr="001676D5">
        <w:rPr>
          <w:rFonts w:ascii="Arial" w:eastAsia="Times New Roman" w:hAnsi="Arial" w:cs="Arial"/>
          <w:sz w:val="20"/>
          <w:szCs w:val="20"/>
        </w:rPr>
        <w:t>La certification de niveau départemental UNSS permet le titre de JA départemental.</w:t>
      </w:r>
    </w:p>
    <w:p w14:paraId="5BCB870A" w14:textId="77777777" w:rsidR="00CA2A9C" w:rsidRPr="001676D5" w:rsidRDefault="00CA2A9C" w:rsidP="00CA2A9C">
      <w:pPr>
        <w:tabs>
          <w:tab w:val="left" w:pos="3120"/>
        </w:tabs>
        <w:jc w:val="both"/>
        <w:rPr>
          <w:rFonts w:ascii="Arial" w:eastAsia="Times New Roman" w:hAnsi="Arial" w:cs="Arial"/>
          <w:sz w:val="20"/>
          <w:szCs w:val="20"/>
        </w:rPr>
      </w:pPr>
    </w:p>
    <w:p w14:paraId="2A086A51" w14:textId="77777777" w:rsidR="00CA2A9C" w:rsidRPr="001676D5" w:rsidRDefault="00CA2A9C" w:rsidP="00CA2A9C">
      <w:pPr>
        <w:numPr>
          <w:ilvl w:val="0"/>
          <w:numId w:val="12"/>
        </w:numPr>
        <w:tabs>
          <w:tab w:val="left" w:pos="3120"/>
        </w:tabs>
        <w:jc w:val="both"/>
        <w:rPr>
          <w:rFonts w:ascii="Arial" w:eastAsia="Times New Roman" w:hAnsi="Arial" w:cs="Arial"/>
          <w:b/>
          <w:sz w:val="20"/>
          <w:szCs w:val="20"/>
        </w:rPr>
      </w:pPr>
      <w:r w:rsidRPr="001676D5">
        <w:rPr>
          <w:rFonts w:ascii="Arial" w:eastAsia="Times New Roman" w:hAnsi="Arial" w:cs="Arial"/>
          <w:b/>
          <w:sz w:val="20"/>
          <w:szCs w:val="20"/>
        </w:rPr>
        <w:t>Certification académique</w:t>
      </w:r>
    </w:p>
    <w:p w14:paraId="1FE37D8B" w14:textId="77777777" w:rsidR="00CA2A9C" w:rsidRPr="001676D5" w:rsidRDefault="00CA2A9C" w:rsidP="00CA2A9C">
      <w:pPr>
        <w:jc w:val="both"/>
        <w:rPr>
          <w:rFonts w:ascii="Arial" w:eastAsia="Times New Roman" w:hAnsi="Arial" w:cs="Arial"/>
          <w:iCs/>
          <w:sz w:val="20"/>
          <w:szCs w:val="20"/>
        </w:rPr>
      </w:pPr>
      <w:r w:rsidRPr="001676D5">
        <w:rPr>
          <w:rFonts w:ascii="Arial" w:eastAsia="Times New Roman" w:hAnsi="Arial" w:cs="Arial"/>
          <w:iCs/>
          <w:sz w:val="20"/>
          <w:szCs w:val="20"/>
        </w:rPr>
        <w:t>La certification de niveau académique UNSS permet le titre de JA départemental ou régional.</w:t>
      </w:r>
    </w:p>
    <w:p w14:paraId="75540859" w14:textId="77777777" w:rsidR="00CA2A9C" w:rsidRPr="001676D5" w:rsidRDefault="00CA2A9C" w:rsidP="00CA2A9C">
      <w:pPr>
        <w:jc w:val="both"/>
        <w:rPr>
          <w:rFonts w:ascii="Arial" w:eastAsia="Times New Roman" w:hAnsi="Arial" w:cs="Arial"/>
          <w:iCs/>
          <w:sz w:val="20"/>
          <w:szCs w:val="20"/>
        </w:rPr>
      </w:pPr>
    </w:p>
    <w:p w14:paraId="33D129C8" w14:textId="77777777" w:rsidR="00CA2A9C" w:rsidRPr="001676D5" w:rsidRDefault="00CA2A9C" w:rsidP="00CA2A9C">
      <w:pPr>
        <w:jc w:val="both"/>
        <w:rPr>
          <w:rFonts w:ascii="Arial" w:eastAsia="Times New Roman" w:hAnsi="Arial" w:cs="Arial"/>
          <w:iCs/>
          <w:sz w:val="20"/>
          <w:szCs w:val="20"/>
        </w:rPr>
      </w:pPr>
      <w:r w:rsidRPr="001676D5">
        <w:rPr>
          <w:rFonts w:ascii="Arial" w:eastAsia="Times New Roman" w:hAnsi="Arial" w:cs="Arial"/>
          <w:iCs/>
          <w:sz w:val="20"/>
          <w:szCs w:val="20"/>
        </w:rPr>
        <w:t>Ces équivalences peuvent être obtenues en prenant contact auprès du comité départemental (service formation).</w:t>
      </w:r>
    </w:p>
    <w:p w14:paraId="7A3CA369" w14:textId="77777777" w:rsidR="00CA2A9C" w:rsidRPr="001676D5" w:rsidRDefault="00CA2A9C" w:rsidP="00CA2A9C">
      <w:pPr>
        <w:jc w:val="both"/>
        <w:rPr>
          <w:rFonts w:ascii="Arial" w:eastAsia="Times New Roman" w:hAnsi="Arial" w:cs="Arial"/>
          <w:iCs/>
          <w:sz w:val="20"/>
          <w:szCs w:val="20"/>
        </w:rPr>
      </w:pPr>
    </w:p>
    <w:p w14:paraId="0355F779" w14:textId="77777777" w:rsidR="00CA2A9C" w:rsidRPr="001676D5" w:rsidRDefault="00CA2A9C" w:rsidP="00CA2A9C">
      <w:pPr>
        <w:numPr>
          <w:ilvl w:val="0"/>
          <w:numId w:val="12"/>
        </w:numPr>
        <w:jc w:val="both"/>
        <w:rPr>
          <w:rFonts w:ascii="Arial" w:eastAsia="Times New Roman" w:hAnsi="Arial" w:cs="Arial"/>
          <w:b/>
          <w:iCs/>
          <w:sz w:val="20"/>
          <w:szCs w:val="20"/>
        </w:rPr>
      </w:pPr>
      <w:r w:rsidRPr="001676D5">
        <w:rPr>
          <w:rFonts w:ascii="Arial" w:eastAsia="Times New Roman" w:hAnsi="Arial" w:cs="Arial"/>
          <w:b/>
          <w:iCs/>
          <w:sz w:val="20"/>
          <w:szCs w:val="20"/>
        </w:rPr>
        <w:t>Certification nationale</w:t>
      </w:r>
    </w:p>
    <w:p w14:paraId="1403880B" w14:textId="77777777" w:rsidR="00CA2A9C" w:rsidRPr="001676D5" w:rsidRDefault="00CA2A9C" w:rsidP="00CA2A9C">
      <w:pPr>
        <w:jc w:val="both"/>
        <w:rPr>
          <w:rFonts w:ascii="Arial" w:eastAsia="Times New Roman" w:hAnsi="Arial" w:cs="Arial"/>
          <w:iCs/>
          <w:sz w:val="20"/>
          <w:szCs w:val="20"/>
        </w:rPr>
      </w:pPr>
      <w:r w:rsidRPr="001676D5">
        <w:rPr>
          <w:rFonts w:ascii="Arial" w:eastAsia="Times New Roman" w:hAnsi="Arial" w:cs="Arial"/>
          <w:iCs/>
          <w:sz w:val="20"/>
          <w:szCs w:val="20"/>
        </w:rPr>
        <w:t xml:space="preserve">La certification de niveau national UNSS permet le titre d’arbitre national – de 18 ans. Cette équivalence peut être obtenue en prenant contact auprès du comité régional (service formation). </w:t>
      </w:r>
    </w:p>
    <w:p w14:paraId="6686D27B" w14:textId="77777777" w:rsidR="00CA2A9C" w:rsidRDefault="00CA2A9C" w:rsidP="00CA2A9C">
      <w:pPr>
        <w:jc w:val="both"/>
        <w:rPr>
          <w:rFonts w:ascii="Arial" w:hAnsi="Arial" w:cs="Arial"/>
          <w:color w:val="000000"/>
          <w:szCs w:val="20"/>
          <w:u w:val="single"/>
        </w:rPr>
      </w:pPr>
    </w:p>
    <w:p w14:paraId="5D459345" w14:textId="77777777" w:rsidR="00CA2A9C" w:rsidRDefault="00CA2A9C" w:rsidP="00CA2A9C">
      <w:pPr>
        <w:jc w:val="both"/>
        <w:rPr>
          <w:rFonts w:ascii="Arial" w:hAnsi="Arial" w:cs="Arial"/>
          <w:color w:val="000000"/>
          <w:szCs w:val="20"/>
          <w:u w:val="single"/>
        </w:rPr>
      </w:pPr>
    </w:p>
    <w:p w14:paraId="512FAF0F" w14:textId="77777777" w:rsidR="00CA2A9C" w:rsidRPr="001676D5" w:rsidRDefault="00CA2A9C" w:rsidP="00CA2A9C">
      <w:pPr>
        <w:pBdr>
          <w:top w:val="single" w:sz="4" w:space="1" w:color="auto"/>
          <w:left w:val="single" w:sz="4" w:space="4" w:color="auto"/>
          <w:bottom w:val="single" w:sz="4" w:space="1" w:color="auto"/>
          <w:right w:val="single" w:sz="4" w:space="4" w:color="auto"/>
        </w:pBdr>
        <w:shd w:val="clear" w:color="auto" w:fill="FABF8F"/>
        <w:ind w:left="142" w:right="142"/>
        <w:jc w:val="center"/>
        <w:rPr>
          <w:rFonts w:ascii="Arial" w:hAnsi="Arial" w:cs="Arial"/>
          <w:b/>
          <w:sz w:val="28"/>
          <w:szCs w:val="28"/>
        </w:rPr>
      </w:pPr>
      <w:r w:rsidRPr="001676D5">
        <w:rPr>
          <w:rFonts w:ascii="Arial" w:hAnsi="Arial" w:cs="Arial"/>
          <w:b/>
          <w:sz w:val="28"/>
          <w:szCs w:val="28"/>
        </w:rPr>
        <w:t>7. LE JEUNE ARBITRE PEUT PARFAIRE SA FORMATION EN CONSULTANT DES DOCUMENTS COMPLEMENTAIRES</w:t>
      </w:r>
    </w:p>
    <w:p w14:paraId="2D5BA8FE" w14:textId="77777777" w:rsidR="00CA2A9C" w:rsidRPr="001676D5" w:rsidRDefault="00CA2A9C" w:rsidP="00CA2A9C">
      <w:pPr>
        <w:jc w:val="both"/>
        <w:rPr>
          <w:rFonts w:ascii="Arial" w:hAnsi="Arial" w:cs="Arial"/>
          <w:color w:val="000000"/>
        </w:rPr>
      </w:pPr>
    </w:p>
    <w:p w14:paraId="306EEA3F" w14:textId="77777777" w:rsidR="00CA2A9C" w:rsidRPr="00E8022E" w:rsidRDefault="00CA2A9C" w:rsidP="00CA2A9C">
      <w:pPr>
        <w:spacing w:line="288" w:lineRule="auto"/>
        <w:jc w:val="both"/>
        <w:rPr>
          <w:rFonts w:ascii="Arial" w:hAnsi="Arial" w:cs="Arial"/>
          <w:color w:val="000000"/>
          <w:sz w:val="20"/>
          <w:szCs w:val="20"/>
        </w:rPr>
      </w:pPr>
      <w:r w:rsidRPr="00E8022E">
        <w:rPr>
          <w:rFonts w:ascii="Arial" w:hAnsi="Arial" w:cs="Arial"/>
          <w:color w:val="000000"/>
          <w:sz w:val="20"/>
          <w:szCs w:val="20"/>
        </w:rPr>
        <w:t xml:space="preserve">Direction Nationale UNSS : </w:t>
      </w:r>
      <w:hyperlink r:id="rId40" w:history="1">
        <w:r w:rsidRPr="00E8022E">
          <w:rPr>
            <w:rFonts w:ascii="Arial" w:hAnsi="Arial" w:cs="Arial"/>
            <w:color w:val="0000FF"/>
            <w:sz w:val="20"/>
            <w:szCs w:val="20"/>
            <w:u w:val="single"/>
          </w:rPr>
          <w:t>www.unss.org</w:t>
        </w:r>
      </w:hyperlink>
    </w:p>
    <w:p w14:paraId="2A1D41CA" w14:textId="77777777" w:rsidR="00CA2A9C" w:rsidRPr="00E8022E" w:rsidRDefault="00CA2A9C" w:rsidP="00CA2A9C">
      <w:pPr>
        <w:spacing w:line="288" w:lineRule="auto"/>
        <w:jc w:val="both"/>
        <w:rPr>
          <w:rFonts w:ascii="Arial" w:hAnsi="Arial" w:cs="Arial"/>
          <w:color w:val="000000"/>
          <w:sz w:val="20"/>
          <w:szCs w:val="20"/>
        </w:rPr>
      </w:pPr>
      <w:r w:rsidRPr="00E8022E">
        <w:rPr>
          <w:rFonts w:ascii="Arial" w:hAnsi="Arial" w:cs="Arial"/>
          <w:color w:val="000000"/>
          <w:sz w:val="20"/>
          <w:szCs w:val="20"/>
        </w:rPr>
        <w:t xml:space="preserve">Service régional UNSS : </w:t>
      </w:r>
      <w:hyperlink r:id="rId41" w:history="1">
        <w:r w:rsidRPr="00E8022E">
          <w:rPr>
            <w:rFonts w:ascii="Arial" w:hAnsi="Arial" w:cs="Arial"/>
            <w:color w:val="0000FF"/>
            <w:sz w:val="20"/>
            <w:szCs w:val="20"/>
            <w:u w:val="single"/>
          </w:rPr>
          <w:t>sr-académie¹@unss.org</w:t>
        </w:r>
      </w:hyperlink>
      <w:r w:rsidRPr="00E8022E">
        <w:rPr>
          <w:rFonts w:ascii="Arial" w:hAnsi="Arial" w:cs="Arial"/>
          <w:color w:val="000000"/>
          <w:sz w:val="20"/>
          <w:szCs w:val="20"/>
        </w:rPr>
        <w:t xml:space="preserve">    </w:t>
      </w:r>
      <w:r w:rsidRPr="00E8022E">
        <w:rPr>
          <w:rFonts w:ascii="Arial" w:hAnsi="Arial" w:cs="Arial"/>
          <w:color w:val="000000"/>
          <w:sz w:val="20"/>
          <w:szCs w:val="20"/>
        </w:rPr>
        <w:tab/>
      </w:r>
      <w:r w:rsidRPr="00E8022E">
        <w:rPr>
          <w:rFonts w:ascii="Arial" w:hAnsi="Arial" w:cs="Arial"/>
          <w:color w:val="000000"/>
          <w:sz w:val="20"/>
          <w:szCs w:val="20"/>
        </w:rPr>
        <w:tab/>
        <w:t>¹nom de l’académie</w:t>
      </w:r>
    </w:p>
    <w:p w14:paraId="3F71A020" w14:textId="77777777" w:rsidR="00CA2A9C" w:rsidRPr="00E8022E" w:rsidRDefault="00CA2A9C" w:rsidP="00CA2A9C">
      <w:pPr>
        <w:spacing w:line="288" w:lineRule="auto"/>
        <w:jc w:val="both"/>
        <w:rPr>
          <w:rFonts w:ascii="Arial" w:hAnsi="Arial" w:cs="Arial"/>
          <w:color w:val="000000"/>
          <w:sz w:val="20"/>
          <w:szCs w:val="20"/>
        </w:rPr>
      </w:pPr>
      <w:r w:rsidRPr="00E8022E">
        <w:rPr>
          <w:rFonts w:ascii="Arial" w:hAnsi="Arial" w:cs="Arial"/>
          <w:color w:val="000000"/>
          <w:sz w:val="20"/>
          <w:szCs w:val="20"/>
        </w:rPr>
        <w:t xml:space="preserve">Service départemental UNSS : </w:t>
      </w:r>
      <w:hyperlink r:id="rId42" w:history="1">
        <w:r w:rsidRPr="00E8022E">
          <w:rPr>
            <w:rFonts w:ascii="Arial" w:hAnsi="Arial" w:cs="Arial"/>
            <w:color w:val="0000FF"/>
            <w:sz w:val="20"/>
            <w:szCs w:val="20"/>
            <w:u w:val="single"/>
          </w:rPr>
          <w:t>sd0département²@unss.org</w:t>
        </w:r>
      </w:hyperlink>
      <w:r w:rsidRPr="00E8022E">
        <w:rPr>
          <w:rFonts w:ascii="Arial" w:hAnsi="Arial" w:cs="Arial"/>
          <w:color w:val="000000"/>
          <w:sz w:val="20"/>
          <w:szCs w:val="20"/>
        </w:rPr>
        <w:t xml:space="preserve"> ²numéro du département</w:t>
      </w:r>
    </w:p>
    <w:p w14:paraId="0518B8E1" w14:textId="77777777" w:rsidR="00CA2A9C" w:rsidRPr="00E8022E" w:rsidRDefault="00CA2A9C" w:rsidP="00CA2A9C">
      <w:pPr>
        <w:spacing w:line="288" w:lineRule="auto"/>
        <w:jc w:val="both"/>
        <w:rPr>
          <w:rFonts w:ascii="Arial" w:hAnsi="Arial" w:cs="Arial"/>
          <w:color w:val="000000"/>
          <w:sz w:val="20"/>
          <w:szCs w:val="20"/>
        </w:rPr>
      </w:pPr>
      <w:r w:rsidRPr="00E8022E">
        <w:rPr>
          <w:rFonts w:ascii="Arial" w:hAnsi="Arial" w:cs="Arial"/>
          <w:color w:val="000000"/>
          <w:sz w:val="20"/>
          <w:szCs w:val="20"/>
        </w:rPr>
        <w:t>Stages mis en place : contacter le service départemental UNSS</w:t>
      </w:r>
    </w:p>
    <w:p w14:paraId="064E8288" w14:textId="31C1772C" w:rsidR="00EE590E" w:rsidRPr="001C37B2" w:rsidRDefault="00CA2A9C" w:rsidP="001C37B2">
      <w:pPr>
        <w:spacing w:line="288" w:lineRule="auto"/>
        <w:jc w:val="both"/>
        <w:rPr>
          <w:rFonts w:ascii="Arial" w:hAnsi="Arial" w:cs="Arial"/>
          <w:color w:val="000000"/>
          <w:sz w:val="20"/>
          <w:szCs w:val="20"/>
          <w:u w:val="single"/>
        </w:rPr>
      </w:pPr>
      <w:r w:rsidRPr="00E8022E">
        <w:rPr>
          <w:rFonts w:ascii="Arial" w:hAnsi="Arial" w:cs="Arial"/>
          <w:color w:val="000000"/>
          <w:sz w:val="20"/>
          <w:szCs w:val="20"/>
        </w:rPr>
        <w:t>Adres</w:t>
      </w:r>
      <w:r w:rsidR="001C37B2">
        <w:rPr>
          <w:rFonts w:ascii="Arial" w:hAnsi="Arial" w:cs="Arial"/>
          <w:color w:val="000000"/>
          <w:sz w:val="20"/>
          <w:szCs w:val="20"/>
        </w:rPr>
        <w:t>se de la fédération concernée :</w:t>
      </w:r>
      <w:r w:rsidRPr="00E8022E">
        <w:rPr>
          <w:rFonts w:ascii="Arial" w:hAnsi="Arial" w:cs="Arial"/>
          <w:color w:val="0000FF"/>
          <w:sz w:val="20"/>
          <w:szCs w:val="20"/>
          <w:u w:val="single"/>
        </w:rPr>
        <w:t>www.ff-handball.org</w:t>
      </w:r>
    </w:p>
    <w:sectPr w:rsidR="00EE590E" w:rsidRPr="001C37B2" w:rsidSect="00582DF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6D6E5" w14:textId="77777777" w:rsidR="002D67C0" w:rsidRDefault="002D67C0" w:rsidP="00BE6217">
      <w:r>
        <w:separator/>
      </w:r>
    </w:p>
  </w:endnote>
  <w:endnote w:type="continuationSeparator" w:id="0">
    <w:p w14:paraId="493D7AE8" w14:textId="77777777" w:rsidR="002D67C0" w:rsidRDefault="002D67C0"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ellMT">
    <w:altName w:val="Bell MT"/>
    <w:panose1 w:val="00000000000000000000"/>
    <w:charset w:val="00"/>
    <w:family w:val="auto"/>
    <w:notTrueType/>
    <w:pitch w:val="default"/>
    <w:sig w:usb0="00000003" w:usb1="00000000" w:usb2="00000000" w:usb3="00000000" w:csb0="00000001" w:csb1="00000000"/>
  </w:font>
  <w:font w:name="Univers LT 57 Condensed">
    <w:altName w:val="Athelas Bold Italic"/>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13C12" w14:textId="77777777" w:rsidR="00CA2A9C" w:rsidRDefault="00CA2A9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0AA4B32" w14:textId="77777777" w:rsidR="00CA2A9C" w:rsidRDefault="00CA2A9C">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549070"/>
      <w:docPartObj>
        <w:docPartGallery w:val="Page Numbers (Bottom of Page)"/>
        <w:docPartUnique/>
      </w:docPartObj>
    </w:sdtPr>
    <w:sdtEndPr/>
    <w:sdtContent>
      <w:p w14:paraId="23C9C148" w14:textId="38670656" w:rsidR="00CA2A9C" w:rsidRDefault="00CA2A9C">
        <w:pPr>
          <w:pStyle w:val="Pieddepage"/>
          <w:jc w:val="center"/>
        </w:pPr>
        <w:r>
          <w:fldChar w:fldCharType="begin"/>
        </w:r>
        <w:r>
          <w:instrText>PAGE   \* MERGEFORMAT</w:instrText>
        </w:r>
        <w:r>
          <w:fldChar w:fldCharType="separate"/>
        </w:r>
        <w:r w:rsidR="00B36B27">
          <w:rPr>
            <w:noProof/>
          </w:rPr>
          <w:t>20</w:t>
        </w:r>
        <w:r>
          <w:fldChar w:fldCharType="end"/>
        </w:r>
      </w:p>
    </w:sdtContent>
  </w:sdt>
  <w:p w14:paraId="0E08A550" w14:textId="77777777" w:rsidR="00CA2A9C" w:rsidRPr="00A9452D" w:rsidRDefault="00CA2A9C" w:rsidP="00CA2A9C">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817E" w14:textId="77777777" w:rsidR="00CA2A9C" w:rsidRDefault="00CA2A9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A775B1" w14:textId="77777777" w:rsidR="00CA2A9C" w:rsidRDefault="00CA2A9C">
    <w:pPr>
      <w:pStyle w:val="Pieddepage"/>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826996"/>
      <w:docPartObj>
        <w:docPartGallery w:val="Page Numbers (Bottom of Page)"/>
        <w:docPartUnique/>
      </w:docPartObj>
    </w:sdtPr>
    <w:sdtEndPr/>
    <w:sdtContent>
      <w:p w14:paraId="6D0D8818" w14:textId="31D48367" w:rsidR="00CA2A9C" w:rsidRDefault="00CA2A9C">
        <w:pPr>
          <w:pStyle w:val="Pieddepage"/>
          <w:jc w:val="center"/>
        </w:pPr>
        <w:r>
          <w:fldChar w:fldCharType="begin"/>
        </w:r>
        <w:r>
          <w:instrText>PAGE   \* MERGEFORMAT</w:instrText>
        </w:r>
        <w:r>
          <w:fldChar w:fldCharType="separate"/>
        </w:r>
        <w:r w:rsidR="00B36B27">
          <w:rPr>
            <w:noProof/>
          </w:rPr>
          <w:t>23</w:t>
        </w:r>
        <w:r>
          <w:rPr>
            <w:noProof/>
          </w:rPr>
          <w:fldChar w:fldCharType="end"/>
        </w:r>
      </w:p>
    </w:sdtContent>
  </w:sdt>
  <w:p w14:paraId="3B2AE02E" w14:textId="77777777" w:rsidR="00CA2A9C" w:rsidRPr="00A9452D" w:rsidRDefault="00CA2A9C" w:rsidP="00CA2A9C">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F54A1" w14:textId="77777777" w:rsidR="002D67C0" w:rsidRDefault="002D67C0" w:rsidP="00BE6217">
      <w:r>
        <w:separator/>
      </w:r>
    </w:p>
  </w:footnote>
  <w:footnote w:type="continuationSeparator" w:id="0">
    <w:p w14:paraId="381AA59A" w14:textId="77777777" w:rsidR="002D67C0" w:rsidRDefault="002D67C0" w:rsidP="00BE62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CA2A9C" w:rsidRDefault="002D67C0">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35pt;height:841.9pt;z-index:-251657728;mso-wrap-edited:f;mso-position-horizontal:center;mso-position-horizontal-relative:margin;mso-position-vertical:center;mso-position-vertical-relative:margin"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672918B3" w:rsidR="00CA2A9C" w:rsidRDefault="00CA2A9C"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5A5F690F" wp14:editId="32BCCB39">
          <wp:simplePos x="0" y="0"/>
          <wp:positionH relativeFrom="column">
            <wp:posOffset>-898342</wp:posOffset>
          </wp:positionH>
          <wp:positionV relativeFrom="paragraph">
            <wp:posOffset>-452120</wp:posOffset>
          </wp:positionV>
          <wp:extent cx="7571493" cy="10710000"/>
          <wp:effectExtent l="0" t="0" r="0" b="889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v 20192.jpg"/>
                  <pic:cNvPicPr/>
                </pic:nvPicPr>
                <pic:blipFill>
                  <a:blip r:embed="rId1">
                    <a:extLst>
                      <a:ext uri="{28A0092B-C50C-407E-A947-70E740481C1C}">
                        <a14:useLocalDpi xmlns:a14="http://schemas.microsoft.com/office/drawing/2010/main" val="0"/>
                      </a:ext>
                    </a:extLst>
                  </a:blip>
                  <a:stretch>
                    <a:fillRect/>
                  </a:stretch>
                </pic:blipFill>
                <pic:spPr>
                  <a:xfrm>
                    <a:off x="0" y="0"/>
                    <a:ext cx="7571493" cy="1071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3188A02" w:rsidR="00CA2A9C" w:rsidRDefault="00CA2A9C" w:rsidP="00034CC1">
    <w:pPr>
      <w:pStyle w:val="En-tte"/>
      <w:tabs>
        <w:tab w:val="clear" w:pos="9072"/>
      </w:tabs>
      <w:ind w:right="-1417"/>
    </w:pPr>
    <w:r>
      <w:rPr>
        <w:noProof/>
      </w:rPr>
      <w:drawing>
        <wp:anchor distT="0" distB="0" distL="114300" distR="114300" simplePos="0" relativeHeight="251656704" behindDoc="1" locked="0" layoutInCell="1" allowOverlap="1" wp14:anchorId="6B8BADCF" wp14:editId="703C0C83">
          <wp:simplePos x="0" y="0"/>
          <wp:positionH relativeFrom="column">
            <wp:posOffset>-917066</wp:posOffset>
          </wp:positionH>
          <wp:positionV relativeFrom="paragraph">
            <wp:posOffset>0</wp:posOffset>
          </wp:positionV>
          <wp:extent cx="7572670" cy="10711665"/>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93.jpg"/>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1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90B19CD"/>
    <w:multiLevelType w:val="hybridMultilevel"/>
    <w:tmpl w:val="596601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F86DDB"/>
    <w:multiLevelType w:val="hybridMultilevel"/>
    <w:tmpl w:val="502E78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E022A"/>
    <w:multiLevelType w:val="hybridMultilevel"/>
    <w:tmpl w:val="874E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C13FF"/>
    <w:multiLevelType w:val="hybridMultilevel"/>
    <w:tmpl w:val="59B4C5F6"/>
    <w:lvl w:ilvl="0" w:tplc="23F4B18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693F22"/>
    <w:multiLevelType w:val="hybridMultilevel"/>
    <w:tmpl w:val="9AAC444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715D1"/>
    <w:multiLevelType w:val="hybridMultilevel"/>
    <w:tmpl w:val="63484684"/>
    <w:lvl w:ilvl="0" w:tplc="040C0001">
      <w:start w:val="1"/>
      <w:numFmt w:val="bullet"/>
      <w:lvlText w:val=""/>
      <w:lvlJc w:val="left"/>
      <w:pPr>
        <w:tabs>
          <w:tab w:val="num" w:pos="795"/>
        </w:tabs>
        <w:ind w:left="795" w:hanging="360"/>
      </w:pPr>
      <w:rPr>
        <w:rFonts w:ascii="Symbol" w:hAnsi="Symbol"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7" w15:restartNumberingAfterBreak="0">
    <w:nsid w:val="11D84AB8"/>
    <w:multiLevelType w:val="hybridMultilevel"/>
    <w:tmpl w:val="9DFAFBF8"/>
    <w:lvl w:ilvl="0" w:tplc="040C000F">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51C174E"/>
    <w:multiLevelType w:val="hybridMultilevel"/>
    <w:tmpl w:val="49F4A972"/>
    <w:lvl w:ilvl="0" w:tplc="A498D300">
      <w:start w:val="5216"/>
      <w:numFmt w:val="bullet"/>
      <w:lvlText w:val=""/>
      <w:lvlJc w:val="left"/>
      <w:pPr>
        <w:ind w:left="720" w:hanging="360"/>
      </w:pPr>
      <w:rPr>
        <w:rFonts w:ascii="Wingdings" w:eastAsia="Calibr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1C73F7"/>
    <w:multiLevelType w:val="hybridMultilevel"/>
    <w:tmpl w:val="AD74ED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8B397E"/>
    <w:multiLevelType w:val="hybridMultilevel"/>
    <w:tmpl w:val="7DC0D40C"/>
    <w:lvl w:ilvl="0" w:tplc="7068E68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405B5F"/>
    <w:multiLevelType w:val="hybridMultilevel"/>
    <w:tmpl w:val="5B8A179A"/>
    <w:lvl w:ilvl="0" w:tplc="97AE980A">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3D1B0F"/>
    <w:multiLevelType w:val="hybridMultilevel"/>
    <w:tmpl w:val="811A2A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ED1D88"/>
    <w:multiLevelType w:val="hybridMultilevel"/>
    <w:tmpl w:val="381050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0D47E5"/>
    <w:multiLevelType w:val="hybridMultilevel"/>
    <w:tmpl w:val="538812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B345B0"/>
    <w:multiLevelType w:val="hybridMultilevel"/>
    <w:tmpl w:val="398AADE4"/>
    <w:lvl w:ilvl="0" w:tplc="B9C66236">
      <w:numFmt w:val="bullet"/>
      <w:lvlText w:val="-"/>
      <w:lvlJc w:val="left"/>
      <w:pPr>
        <w:ind w:left="720" w:hanging="360"/>
      </w:pPr>
      <w:rPr>
        <w:rFonts w:ascii="Calibri" w:eastAsiaTheme="minorHAnsi" w:hAnsi="Calibri"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5103D8"/>
    <w:multiLevelType w:val="hybridMultilevel"/>
    <w:tmpl w:val="67CC66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2D64AA"/>
    <w:multiLevelType w:val="hybridMultilevel"/>
    <w:tmpl w:val="288856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7C59A7"/>
    <w:multiLevelType w:val="hybridMultilevel"/>
    <w:tmpl w:val="60A88F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8D3539"/>
    <w:multiLevelType w:val="hybridMultilevel"/>
    <w:tmpl w:val="255C8308"/>
    <w:lvl w:ilvl="0" w:tplc="040C0001">
      <w:start w:val="1"/>
      <w:numFmt w:val="bullet"/>
      <w:lvlText w:val=""/>
      <w:lvlJc w:val="left"/>
      <w:pPr>
        <w:tabs>
          <w:tab w:val="num" w:pos="650"/>
        </w:tabs>
        <w:ind w:left="650" w:hanging="360"/>
      </w:pPr>
      <w:rPr>
        <w:rFonts w:ascii="Symbol" w:hAnsi="Symbol" w:hint="default"/>
      </w:rPr>
    </w:lvl>
    <w:lvl w:ilvl="1" w:tplc="040C0003" w:tentative="1">
      <w:start w:val="1"/>
      <w:numFmt w:val="bullet"/>
      <w:lvlText w:val="o"/>
      <w:lvlJc w:val="left"/>
      <w:pPr>
        <w:tabs>
          <w:tab w:val="num" w:pos="1370"/>
        </w:tabs>
        <w:ind w:left="1370" w:hanging="360"/>
      </w:pPr>
      <w:rPr>
        <w:rFonts w:ascii="Courier New" w:hAnsi="Courier New" w:hint="default"/>
      </w:rPr>
    </w:lvl>
    <w:lvl w:ilvl="2" w:tplc="040C0005" w:tentative="1">
      <w:start w:val="1"/>
      <w:numFmt w:val="bullet"/>
      <w:lvlText w:val=""/>
      <w:lvlJc w:val="left"/>
      <w:pPr>
        <w:tabs>
          <w:tab w:val="num" w:pos="2090"/>
        </w:tabs>
        <w:ind w:left="2090" w:hanging="360"/>
      </w:pPr>
      <w:rPr>
        <w:rFonts w:ascii="Wingdings" w:hAnsi="Wingdings" w:hint="default"/>
      </w:rPr>
    </w:lvl>
    <w:lvl w:ilvl="3" w:tplc="040C0001" w:tentative="1">
      <w:start w:val="1"/>
      <w:numFmt w:val="bullet"/>
      <w:lvlText w:val=""/>
      <w:lvlJc w:val="left"/>
      <w:pPr>
        <w:tabs>
          <w:tab w:val="num" w:pos="2810"/>
        </w:tabs>
        <w:ind w:left="2810" w:hanging="360"/>
      </w:pPr>
      <w:rPr>
        <w:rFonts w:ascii="Symbol" w:hAnsi="Symbol" w:hint="default"/>
      </w:rPr>
    </w:lvl>
    <w:lvl w:ilvl="4" w:tplc="040C0003" w:tentative="1">
      <w:start w:val="1"/>
      <w:numFmt w:val="bullet"/>
      <w:lvlText w:val="o"/>
      <w:lvlJc w:val="left"/>
      <w:pPr>
        <w:tabs>
          <w:tab w:val="num" w:pos="3530"/>
        </w:tabs>
        <w:ind w:left="3530" w:hanging="360"/>
      </w:pPr>
      <w:rPr>
        <w:rFonts w:ascii="Courier New" w:hAnsi="Courier New" w:hint="default"/>
      </w:rPr>
    </w:lvl>
    <w:lvl w:ilvl="5" w:tplc="040C0005" w:tentative="1">
      <w:start w:val="1"/>
      <w:numFmt w:val="bullet"/>
      <w:lvlText w:val=""/>
      <w:lvlJc w:val="left"/>
      <w:pPr>
        <w:tabs>
          <w:tab w:val="num" w:pos="4250"/>
        </w:tabs>
        <w:ind w:left="4250" w:hanging="360"/>
      </w:pPr>
      <w:rPr>
        <w:rFonts w:ascii="Wingdings" w:hAnsi="Wingdings" w:hint="default"/>
      </w:rPr>
    </w:lvl>
    <w:lvl w:ilvl="6" w:tplc="040C0001" w:tentative="1">
      <w:start w:val="1"/>
      <w:numFmt w:val="bullet"/>
      <w:lvlText w:val=""/>
      <w:lvlJc w:val="left"/>
      <w:pPr>
        <w:tabs>
          <w:tab w:val="num" w:pos="4970"/>
        </w:tabs>
        <w:ind w:left="4970" w:hanging="360"/>
      </w:pPr>
      <w:rPr>
        <w:rFonts w:ascii="Symbol" w:hAnsi="Symbol" w:hint="default"/>
      </w:rPr>
    </w:lvl>
    <w:lvl w:ilvl="7" w:tplc="040C0003" w:tentative="1">
      <w:start w:val="1"/>
      <w:numFmt w:val="bullet"/>
      <w:lvlText w:val="o"/>
      <w:lvlJc w:val="left"/>
      <w:pPr>
        <w:tabs>
          <w:tab w:val="num" w:pos="5690"/>
        </w:tabs>
        <w:ind w:left="5690" w:hanging="360"/>
      </w:pPr>
      <w:rPr>
        <w:rFonts w:ascii="Courier New" w:hAnsi="Courier New" w:hint="default"/>
      </w:rPr>
    </w:lvl>
    <w:lvl w:ilvl="8" w:tplc="040C0005" w:tentative="1">
      <w:start w:val="1"/>
      <w:numFmt w:val="bullet"/>
      <w:lvlText w:val=""/>
      <w:lvlJc w:val="left"/>
      <w:pPr>
        <w:tabs>
          <w:tab w:val="num" w:pos="6410"/>
        </w:tabs>
        <w:ind w:left="6410" w:hanging="360"/>
      </w:pPr>
      <w:rPr>
        <w:rFonts w:ascii="Wingdings" w:hAnsi="Wingdings" w:hint="default"/>
      </w:rPr>
    </w:lvl>
  </w:abstractNum>
  <w:abstractNum w:abstractNumId="20" w15:restartNumberingAfterBreak="0">
    <w:nsid w:val="395D7538"/>
    <w:multiLevelType w:val="hybridMultilevel"/>
    <w:tmpl w:val="3C40B748"/>
    <w:lvl w:ilvl="0" w:tplc="040C0001">
      <w:start w:val="1"/>
      <w:numFmt w:val="bullet"/>
      <w:lvlText w:val=""/>
      <w:lvlJc w:val="left"/>
      <w:pPr>
        <w:tabs>
          <w:tab w:val="num" w:pos="720"/>
        </w:tabs>
        <w:ind w:left="720" w:hanging="360"/>
      </w:pPr>
      <w:rPr>
        <w:rFonts w:ascii="Symbol" w:hAnsi="Symbol" w:hint="default"/>
      </w:rPr>
    </w:lvl>
    <w:lvl w:ilvl="1" w:tplc="8F44A29A">
      <w:start w:val="3"/>
      <w:numFmt w:val="bullet"/>
      <w:lvlText w:val="-"/>
      <w:lvlJc w:val="left"/>
      <w:pPr>
        <w:tabs>
          <w:tab w:val="num" w:pos="1440"/>
        </w:tabs>
        <w:ind w:left="1440" w:hanging="360"/>
      </w:pPr>
      <w:rPr>
        <w:rFonts w:ascii="Tunga" w:eastAsia="Times New Roman" w:hAnsi="Tunga" w:cs="Tunga"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A833EE"/>
    <w:multiLevelType w:val="multilevel"/>
    <w:tmpl w:val="D1A2D740"/>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627D48"/>
    <w:multiLevelType w:val="hybridMultilevel"/>
    <w:tmpl w:val="22FECF3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42783316"/>
    <w:multiLevelType w:val="hybridMultilevel"/>
    <w:tmpl w:val="3C62FC2E"/>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4F11994"/>
    <w:multiLevelType w:val="hybridMultilevel"/>
    <w:tmpl w:val="7DE06C9E"/>
    <w:lvl w:ilvl="0" w:tplc="F8125EE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EB41783"/>
    <w:multiLevelType w:val="hybridMultilevel"/>
    <w:tmpl w:val="944C976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15:restartNumberingAfterBreak="0">
    <w:nsid w:val="517B2917"/>
    <w:multiLevelType w:val="hybridMultilevel"/>
    <w:tmpl w:val="128CC6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342865"/>
    <w:multiLevelType w:val="hybridMultilevel"/>
    <w:tmpl w:val="AD36916C"/>
    <w:lvl w:ilvl="0" w:tplc="3DD0C4B6">
      <w:numFmt w:val="bullet"/>
      <w:lvlText w:val="-"/>
      <w:lvlJc w:val="left"/>
      <w:pPr>
        <w:ind w:left="1080" w:hanging="360"/>
      </w:pPr>
      <w:rPr>
        <w:rFonts w:ascii="Times New Roman" w:eastAsia="Times New Roman" w:hAnsi="Times New Roman"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4F343CE"/>
    <w:multiLevelType w:val="hybridMultilevel"/>
    <w:tmpl w:val="DDA461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A064D2"/>
    <w:multiLevelType w:val="hybridMultilevel"/>
    <w:tmpl w:val="0E2C2F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F5025B"/>
    <w:multiLevelType w:val="hybridMultilevel"/>
    <w:tmpl w:val="1FFED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B10121"/>
    <w:multiLevelType w:val="hybridMultilevel"/>
    <w:tmpl w:val="FBF445D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4501209"/>
    <w:multiLevelType w:val="hybridMultilevel"/>
    <w:tmpl w:val="6D00013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EE20D4"/>
    <w:multiLevelType w:val="hybridMultilevel"/>
    <w:tmpl w:val="AC360DE8"/>
    <w:lvl w:ilvl="0" w:tplc="040C000B">
      <w:start w:val="1"/>
      <w:numFmt w:val="bullet"/>
      <w:lvlText w:val=""/>
      <w:lvlJc w:val="left"/>
      <w:pPr>
        <w:ind w:left="644" w:hanging="360"/>
      </w:pPr>
      <w:rPr>
        <w:rFonts w:ascii="Wingdings" w:hAnsi="Wingdings" w:hint="default"/>
      </w:rPr>
    </w:lvl>
    <w:lvl w:ilvl="1" w:tplc="040C0003">
      <w:start w:val="1"/>
      <w:numFmt w:val="bullet"/>
      <w:lvlText w:val="o"/>
      <w:lvlJc w:val="left"/>
      <w:pPr>
        <w:ind w:left="1364" w:hanging="360"/>
      </w:pPr>
      <w:rPr>
        <w:rFonts w:ascii="Courier New" w:hAnsi="Courier New" w:cs="Courier New" w:hint="default"/>
      </w:rPr>
    </w:lvl>
    <w:lvl w:ilvl="2" w:tplc="040C000B">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6BF6195E"/>
    <w:multiLevelType w:val="hybridMultilevel"/>
    <w:tmpl w:val="93F6B7C0"/>
    <w:lvl w:ilvl="0" w:tplc="F828A414">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CB51F5F"/>
    <w:multiLevelType w:val="hybridMultilevel"/>
    <w:tmpl w:val="86B438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A27A0F"/>
    <w:multiLevelType w:val="hybridMultilevel"/>
    <w:tmpl w:val="CA1AC676"/>
    <w:lvl w:ilvl="0" w:tplc="040C0001">
      <w:start w:val="1"/>
      <w:numFmt w:val="bullet"/>
      <w:lvlText w:val=""/>
      <w:lvlJc w:val="left"/>
      <w:pPr>
        <w:tabs>
          <w:tab w:val="num" w:pos="709"/>
        </w:tabs>
        <w:ind w:left="709" w:hanging="360"/>
      </w:pPr>
      <w:rPr>
        <w:rFonts w:ascii="Symbol" w:hAnsi="Symbol" w:hint="default"/>
      </w:rPr>
    </w:lvl>
    <w:lvl w:ilvl="1" w:tplc="040C0003" w:tentative="1">
      <w:start w:val="1"/>
      <w:numFmt w:val="bullet"/>
      <w:lvlText w:val="o"/>
      <w:lvlJc w:val="left"/>
      <w:pPr>
        <w:tabs>
          <w:tab w:val="num" w:pos="1429"/>
        </w:tabs>
        <w:ind w:left="1429" w:hanging="360"/>
      </w:pPr>
      <w:rPr>
        <w:rFonts w:ascii="Courier New" w:hAnsi="Courier New" w:hint="default"/>
      </w:rPr>
    </w:lvl>
    <w:lvl w:ilvl="2" w:tplc="040C0005" w:tentative="1">
      <w:start w:val="1"/>
      <w:numFmt w:val="bullet"/>
      <w:lvlText w:val=""/>
      <w:lvlJc w:val="left"/>
      <w:pPr>
        <w:tabs>
          <w:tab w:val="num" w:pos="2149"/>
        </w:tabs>
        <w:ind w:left="2149" w:hanging="360"/>
      </w:pPr>
      <w:rPr>
        <w:rFonts w:ascii="Wingdings" w:hAnsi="Wingdings" w:hint="default"/>
      </w:rPr>
    </w:lvl>
    <w:lvl w:ilvl="3" w:tplc="040C0001" w:tentative="1">
      <w:start w:val="1"/>
      <w:numFmt w:val="bullet"/>
      <w:lvlText w:val=""/>
      <w:lvlJc w:val="left"/>
      <w:pPr>
        <w:tabs>
          <w:tab w:val="num" w:pos="2869"/>
        </w:tabs>
        <w:ind w:left="2869" w:hanging="360"/>
      </w:pPr>
      <w:rPr>
        <w:rFonts w:ascii="Symbol" w:hAnsi="Symbol" w:hint="default"/>
      </w:rPr>
    </w:lvl>
    <w:lvl w:ilvl="4" w:tplc="040C0003" w:tentative="1">
      <w:start w:val="1"/>
      <w:numFmt w:val="bullet"/>
      <w:lvlText w:val="o"/>
      <w:lvlJc w:val="left"/>
      <w:pPr>
        <w:tabs>
          <w:tab w:val="num" w:pos="3589"/>
        </w:tabs>
        <w:ind w:left="3589" w:hanging="360"/>
      </w:pPr>
      <w:rPr>
        <w:rFonts w:ascii="Courier New" w:hAnsi="Courier New" w:hint="default"/>
      </w:rPr>
    </w:lvl>
    <w:lvl w:ilvl="5" w:tplc="040C0005" w:tentative="1">
      <w:start w:val="1"/>
      <w:numFmt w:val="bullet"/>
      <w:lvlText w:val=""/>
      <w:lvlJc w:val="left"/>
      <w:pPr>
        <w:tabs>
          <w:tab w:val="num" w:pos="4309"/>
        </w:tabs>
        <w:ind w:left="4309" w:hanging="360"/>
      </w:pPr>
      <w:rPr>
        <w:rFonts w:ascii="Wingdings" w:hAnsi="Wingdings" w:hint="default"/>
      </w:rPr>
    </w:lvl>
    <w:lvl w:ilvl="6" w:tplc="040C0001" w:tentative="1">
      <w:start w:val="1"/>
      <w:numFmt w:val="bullet"/>
      <w:lvlText w:val=""/>
      <w:lvlJc w:val="left"/>
      <w:pPr>
        <w:tabs>
          <w:tab w:val="num" w:pos="5029"/>
        </w:tabs>
        <w:ind w:left="5029" w:hanging="360"/>
      </w:pPr>
      <w:rPr>
        <w:rFonts w:ascii="Symbol" w:hAnsi="Symbol" w:hint="default"/>
      </w:rPr>
    </w:lvl>
    <w:lvl w:ilvl="7" w:tplc="040C0003" w:tentative="1">
      <w:start w:val="1"/>
      <w:numFmt w:val="bullet"/>
      <w:lvlText w:val="o"/>
      <w:lvlJc w:val="left"/>
      <w:pPr>
        <w:tabs>
          <w:tab w:val="num" w:pos="5749"/>
        </w:tabs>
        <w:ind w:left="5749" w:hanging="360"/>
      </w:pPr>
      <w:rPr>
        <w:rFonts w:ascii="Courier New" w:hAnsi="Courier New" w:hint="default"/>
      </w:rPr>
    </w:lvl>
    <w:lvl w:ilvl="8" w:tplc="040C0005" w:tentative="1">
      <w:start w:val="1"/>
      <w:numFmt w:val="bullet"/>
      <w:lvlText w:val=""/>
      <w:lvlJc w:val="left"/>
      <w:pPr>
        <w:tabs>
          <w:tab w:val="num" w:pos="6469"/>
        </w:tabs>
        <w:ind w:left="6469" w:hanging="360"/>
      </w:pPr>
      <w:rPr>
        <w:rFonts w:ascii="Wingdings" w:hAnsi="Wingdings" w:hint="default"/>
      </w:rPr>
    </w:lvl>
  </w:abstractNum>
  <w:abstractNum w:abstractNumId="37" w15:restartNumberingAfterBreak="0">
    <w:nsid w:val="79C8315C"/>
    <w:multiLevelType w:val="hybridMultilevel"/>
    <w:tmpl w:val="1FE2A2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235641"/>
    <w:multiLevelType w:val="hybridMultilevel"/>
    <w:tmpl w:val="9FD66B08"/>
    <w:lvl w:ilvl="0" w:tplc="040C0001">
      <w:start w:val="1"/>
      <w:numFmt w:val="bullet"/>
      <w:lvlText w:val=""/>
      <w:lvlJc w:val="left"/>
      <w:pPr>
        <w:tabs>
          <w:tab w:val="num" w:pos="650"/>
        </w:tabs>
        <w:ind w:left="650" w:hanging="360"/>
      </w:pPr>
      <w:rPr>
        <w:rFonts w:ascii="Symbol" w:hAnsi="Symbol" w:hint="default"/>
      </w:rPr>
    </w:lvl>
    <w:lvl w:ilvl="1" w:tplc="040C0003" w:tentative="1">
      <w:start w:val="1"/>
      <w:numFmt w:val="bullet"/>
      <w:lvlText w:val="o"/>
      <w:lvlJc w:val="left"/>
      <w:pPr>
        <w:tabs>
          <w:tab w:val="num" w:pos="1370"/>
        </w:tabs>
        <w:ind w:left="1370" w:hanging="360"/>
      </w:pPr>
      <w:rPr>
        <w:rFonts w:ascii="Courier New" w:hAnsi="Courier New" w:hint="default"/>
      </w:rPr>
    </w:lvl>
    <w:lvl w:ilvl="2" w:tplc="040C0005" w:tentative="1">
      <w:start w:val="1"/>
      <w:numFmt w:val="bullet"/>
      <w:lvlText w:val=""/>
      <w:lvlJc w:val="left"/>
      <w:pPr>
        <w:tabs>
          <w:tab w:val="num" w:pos="2090"/>
        </w:tabs>
        <w:ind w:left="2090" w:hanging="360"/>
      </w:pPr>
      <w:rPr>
        <w:rFonts w:ascii="Wingdings" w:hAnsi="Wingdings" w:hint="default"/>
      </w:rPr>
    </w:lvl>
    <w:lvl w:ilvl="3" w:tplc="040C0001" w:tentative="1">
      <w:start w:val="1"/>
      <w:numFmt w:val="bullet"/>
      <w:lvlText w:val=""/>
      <w:lvlJc w:val="left"/>
      <w:pPr>
        <w:tabs>
          <w:tab w:val="num" w:pos="2810"/>
        </w:tabs>
        <w:ind w:left="2810" w:hanging="360"/>
      </w:pPr>
      <w:rPr>
        <w:rFonts w:ascii="Symbol" w:hAnsi="Symbol" w:hint="default"/>
      </w:rPr>
    </w:lvl>
    <w:lvl w:ilvl="4" w:tplc="040C0003" w:tentative="1">
      <w:start w:val="1"/>
      <w:numFmt w:val="bullet"/>
      <w:lvlText w:val="o"/>
      <w:lvlJc w:val="left"/>
      <w:pPr>
        <w:tabs>
          <w:tab w:val="num" w:pos="3530"/>
        </w:tabs>
        <w:ind w:left="3530" w:hanging="360"/>
      </w:pPr>
      <w:rPr>
        <w:rFonts w:ascii="Courier New" w:hAnsi="Courier New" w:hint="default"/>
      </w:rPr>
    </w:lvl>
    <w:lvl w:ilvl="5" w:tplc="040C0005" w:tentative="1">
      <w:start w:val="1"/>
      <w:numFmt w:val="bullet"/>
      <w:lvlText w:val=""/>
      <w:lvlJc w:val="left"/>
      <w:pPr>
        <w:tabs>
          <w:tab w:val="num" w:pos="4250"/>
        </w:tabs>
        <w:ind w:left="4250" w:hanging="360"/>
      </w:pPr>
      <w:rPr>
        <w:rFonts w:ascii="Wingdings" w:hAnsi="Wingdings" w:hint="default"/>
      </w:rPr>
    </w:lvl>
    <w:lvl w:ilvl="6" w:tplc="040C0001" w:tentative="1">
      <w:start w:val="1"/>
      <w:numFmt w:val="bullet"/>
      <w:lvlText w:val=""/>
      <w:lvlJc w:val="left"/>
      <w:pPr>
        <w:tabs>
          <w:tab w:val="num" w:pos="4970"/>
        </w:tabs>
        <w:ind w:left="4970" w:hanging="360"/>
      </w:pPr>
      <w:rPr>
        <w:rFonts w:ascii="Symbol" w:hAnsi="Symbol" w:hint="default"/>
      </w:rPr>
    </w:lvl>
    <w:lvl w:ilvl="7" w:tplc="040C0003" w:tentative="1">
      <w:start w:val="1"/>
      <w:numFmt w:val="bullet"/>
      <w:lvlText w:val="o"/>
      <w:lvlJc w:val="left"/>
      <w:pPr>
        <w:tabs>
          <w:tab w:val="num" w:pos="5690"/>
        </w:tabs>
        <w:ind w:left="5690" w:hanging="360"/>
      </w:pPr>
      <w:rPr>
        <w:rFonts w:ascii="Courier New" w:hAnsi="Courier New" w:hint="default"/>
      </w:rPr>
    </w:lvl>
    <w:lvl w:ilvl="8" w:tplc="040C0005" w:tentative="1">
      <w:start w:val="1"/>
      <w:numFmt w:val="bullet"/>
      <w:lvlText w:val=""/>
      <w:lvlJc w:val="left"/>
      <w:pPr>
        <w:tabs>
          <w:tab w:val="num" w:pos="6410"/>
        </w:tabs>
        <w:ind w:left="6410" w:hanging="360"/>
      </w:pPr>
      <w:rPr>
        <w:rFonts w:ascii="Wingdings" w:hAnsi="Wingdings" w:hint="default"/>
      </w:rPr>
    </w:lvl>
  </w:abstractNum>
  <w:num w:numId="1">
    <w:abstractNumId w:val="34"/>
  </w:num>
  <w:num w:numId="2">
    <w:abstractNumId w:val="4"/>
  </w:num>
  <w:num w:numId="3">
    <w:abstractNumId w:val="10"/>
  </w:num>
  <w:num w:numId="4">
    <w:abstractNumId w:val="14"/>
  </w:num>
  <w:num w:numId="5">
    <w:abstractNumId w:val="21"/>
  </w:num>
  <w:num w:numId="6">
    <w:abstractNumId w:val="7"/>
  </w:num>
  <w:num w:numId="7">
    <w:abstractNumId w:val="6"/>
  </w:num>
  <w:num w:numId="8">
    <w:abstractNumId w:val="37"/>
  </w:num>
  <w:num w:numId="9">
    <w:abstractNumId w:val="32"/>
  </w:num>
  <w:num w:numId="10">
    <w:abstractNumId w:val="20"/>
  </w:num>
  <w:num w:numId="11">
    <w:abstractNumId w:val="9"/>
  </w:num>
  <w:num w:numId="12">
    <w:abstractNumId w:val="33"/>
  </w:num>
  <w:num w:numId="13">
    <w:abstractNumId w:val="31"/>
  </w:num>
  <w:num w:numId="14">
    <w:abstractNumId w:val="3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2"/>
  </w:num>
  <w:num w:numId="18">
    <w:abstractNumId w:val="25"/>
  </w:num>
  <w:num w:numId="19">
    <w:abstractNumId w:val="12"/>
  </w:num>
  <w:num w:numId="20">
    <w:abstractNumId w:val="27"/>
  </w:num>
  <w:num w:numId="21">
    <w:abstractNumId w:val="1"/>
  </w:num>
  <w:num w:numId="22">
    <w:abstractNumId w:val="23"/>
  </w:num>
  <w:num w:numId="23">
    <w:abstractNumId w:val="15"/>
  </w:num>
  <w:num w:numId="24">
    <w:abstractNumId w:val="11"/>
  </w:num>
  <w:num w:numId="25">
    <w:abstractNumId w:val="8"/>
  </w:num>
  <w:num w:numId="26">
    <w:abstractNumId w:val="18"/>
  </w:num>
  <w:num w:numId="27">
    <w:abstractNumId w:val="28"/>
  </w:num>
  <w:num w:numId="28">
    <w:abstractNumId w:val="13"/>
  </w:num>
  <w:num w:numId="29">
    <w:abstractNumId w:val="38"/>
  </w:num>
  <w:num w:numId="30">
    <w:abstractNumId w:val="19"/>
  </w:num>
  <w:num w:numId="31">
    <w:abstractNumId w:val="16"/>
  </w:num>
  <w:num w:numId="32">
    <w:abstractNumId w:val="5"/>
  </w:num>
  <w:num w:numId="33">
    <w:abstractNumId w:val="29"/>
  </w:num>
  <w:num w:numId="34">
    <w:abstractNumId w:val="35"/>
  </w:num>
  <w:num w:numId="35">
    <w:abstractNumId w:val="2"/>
  </w:num>
  <w:num w:numId="36">
    <w:abstractNumId w:val="36"/>
  </w:num>
  <w:num w:numId="37">
    <w:abstractNumId w:val="17"/>
  </w:num>
  <w:num w:numId="38">
    <w:abstractNumId w:val="3"/>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34CC1"/>
    <w:rsid w:val="001C37B2"/>
    <w:rsid w:val="001F3798"/>
    <w:rsid w:val="002D67C0"/>
    <w:rsid w:val="00427536"/>
    <w:rsid w:val="00460440"/>
    <w:rsid w:val="00582DF8"/>
    <w:rsid w:val="0076259E"/>
    <w:rsid w:val="007C1E7E"/>
    <w:rsid w:val="007C27A7"/>
    <w:rsid w:val="008D53E4"/>
    <w:rsid w:val="009906F4"/>
    <w:rsid w:val="009E75C4"/>
    <w:rsid w:val="00B36B27"/>
    <w:rsid w:val="00BE6217"/>
    <w:rsid w:val="00CA2A9C"/>
    <w:rsid w:val="00D476EE"/>
    <w:rsid w:val="00E7489E"/>
    <w:rsid w:val="00EE59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E82C9C0"/>
  <w14:defaultImageDpi w14:val="300"/>
  <w15:docId w15:val="{F6D6C913-5FA1-48A4-8CA5-BC1470F5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E6217"/>
    <w:pPr>
      <w:tabs>
        <w:tab w:val="center" w:pos="4536"/>
        <w:tab w:val="right" w:pos="9072"/>
      </w:tabs>
    </w:pPr>
  </w:style>
  <w:style w:type="character" w:customStyle="1" w:styleId="En-tteCar">
    <w:name w:val="En-tête Car"/>
    <w:basedOn w:val="Policepardfaut"/>
    <w:link w:val="En-tte"/>
    <w:uiPriority w:val="99"/>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uiPriority w:val="99"/>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semiHidden/>
    <w:unhideWhenUsed/>
    <w:rsid w:val="00427536"/>
    <w:pPr>
      <w:spacing w:before="100" w:beforeAutospacing="1" w:after="100" w:afterAutospacing="1"/>
    </w:pPr>
    <w:rPr>
      <w:rFonts w:ascii="Times" w:hAnsi="Times" w:cs="Times New Roman"/>
      <w:sz w:val="20"/>
      <w:szCs w:val="20"/>
    </w:rPr>
  </w:style>
  <w:style w:type="character" w:styleId="Numrodepage">
    <w:name w:val="page number"/>
    <w:semiHidden/>
    <w:rsid w:val="00CA2A9C"/>
  </w:style>
  <w:style w:type="paragraph" w:styleId="Paragraphedeliste">
    <w:name w:val="List Paragraph"/>
    <w:basedOn w:val="Normal"/>
    <w:uiPriority w:val="34"/>
    <w:qFormat/>
    <w:rsid w:val="00CA2A9C"/>
    <w:pPr>
      <w:ind w:left="720"/>
      <w:contextualSpacing/>
    </w:pPr>
  </w:style>
  <w:style w:type="table" w:styleId="Grilledutableau">
    <w:name w:val="Table Grid"/>
    <w:basedOn w:val="TableauNormal"/>
    <w:uiPriority w:val="59"/>
    <w:rsid w:val="00CA2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CA2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A2A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0.jpg"/><Relationship Id="rId18" Type="http://schemas.openxmlformats.org/officeDocument/2006/relationships/hyperlink" Target="http://www.ff-handball.org/fileadmin/annuaire/livret_arbitrage/index.html" TargetMode="External"/><Relationship Id="rId26" Type="http://schemas.openxmlformats.org/officeDocument/2006/relationships/image" Target="media/image16.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www.unss.org" TargetMode="External"/><Relationship Id="rId42" Type="http://schemas.openxmlformats.org/officeDocument/2006/relationships/hyperlink" Target="mailto:sd0d&#233;partement@unss.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hyperlink" Target="mailto:sr-acad&#233;mie@un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4.png"/><Relationship Id="rId40" Type="http://schemas.openxmlformats.org/officeDocument/2006/relationships/hyperlink" Target="http://www.unss.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2.xml"/><Relationship Id="rId10" Type="http://schemas.openxmlformats.org/officeDocument/2006/relationships/header" Target="header3.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0.jp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A7B8A-3F04-497C-B0DE-C22BBAEF8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7983</Words>
  <Characters>43909</Characters>
  <Application>Microsoft Office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51789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Marie-Ange DAFFIS</cp:lastModifiedBy>
  <cp:revision>2</cp:revision>
  <dcterms:created xsi:type="dcterms:W3CDTF">2018-11-21T18:13:00Z</dcterms:created>
  <dcterms:modified xsi:type="dcterms:W3CDTF">2018-11-21T18:13:00Z</dcterms:modified>
</cp:coreProperties>
</file>